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7AB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7ABA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7ABA">
        <w:rPr>
          <w:rFonts w:ascii="Times New Roman" w:hAnsi="Times New Roman" w:cs="Times New Roman"/>
          <w:sz w:val="28"/>
          <w:szCs w:val="28"/>
        </w:rPr>
        <w:t>КИРЕНСКИЙ РАЙОН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7ABA">
        <w:rPr>
          <w:rFonts w:ascii="Times New Roman" w:hAnsi="Times New Roman" w:cs="Times New Roman"/>
          <w:sz w:val="28"/>
          <w:szCs w:val="28"/>
        </w:rPr>
        <w:t>АДМИНИСТРАЦИЯ  АЛЫМОВСКОГО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7AB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7AB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 №</w:t>
      </w:r>
      <w:r w:rsidRPr="00717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ноября</w:t>
      </w:r>
      <w:r w:rsidRPr="00717AB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17AB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с. Алымовка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17ABA">
        <w:rPr>
          <w:rFonts w:ascii="Times New Roman" w:hAnsi="Times New Roman" w:cs="Times New Roman"/>
          <w:sz w:val="28"/>
          <w:szCs w:val="28"/>
        </w:rPr>
        <w:t>«Об одобрении Прогноза социально- экономического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17ABA">
        <w:rPr>
          <w:rFonts w:ascii="Times New Roman" w:hAnsi="Times New Roman" w:cs="Times New Roman"/>
          <w:sz w:val="28"/>
          <w:szCs w:val="28"/>
        </w:rPr>
        <w:t>развития  Алымовского муниципального образования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17ABA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17AB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17ABA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17ABA">
        <w:rPr>
          <w:rFonts w:ascii="Times New Roman" w:hAnsi="Times New Roman" w:cs="Times New Roman"/>
          <w:sz w:val="28"/>
          <w:szCs w:val="28"/>
        </w:rPr>
        <w:t xml:space="preserve"> г.г.»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07CE8" w:rsidRPr="00717ABA" w:rsidRDefault="00807CE8" w:rsidP="00807C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ABA">
        <w:rPr>
          <w:rFonts w:ascii="Times New Roman" w:hAnsi="Times New Roman" w:cs="Times New Roman"/>
          <w:sz w:val="28"/>
          <w:szCs w:val="28"/>
        </w:rPr>
        <w:t xml:space="preserve">В соответствии со статьей 173 Бюджетного кодекса Российской Федерации, </w:t>
      </w:r>
      <w:r w:rsidRPr="0071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39 Федерального закона от 28 июня 2014 года N 172-ФЗ "О стратегическом планировании в Российской Федерации", руководствуясь статьей 17 Федерального закона "Об общих принципах организации местного самоуправления в Российской Федерации", статьей 6 </w:t>
      </w:r>
      <w:r w:rsidRPr="00717ABA">
        <w:rPr>
          <w:rFonts w:ascii="Times New Roman" w:hAnsi="Times New Roman" w:cs="Times New Roman"/>
          <w:sz w:val="28"/>
          <w:szCs w:val="28"/>
        </w:rPr>
        <w:t>Положения о бюджетном процессе в Алымовском муниципальном образовании, утвержденном Решением Думы Алымовского сельского поселения № 142/4 от 30.12.2020</w:t>
      </w:r>
      <w:proofErr w:type="gramEnd"/>
      <w:r w:rsidRPr="00717ABA">
        <w:rPr>
          <w:rFonts w:ascii="Times New Roman" w:hAnsi="Times New Roman" w:cs="Times New Roman"/>
          <w:sz w:val="28"/>
          <w:szCs w:val="28"/>
        </w:rPr>
        <w:t xml:space="preserve"> г., статьей 61 Устава Алымовского муниципального образования, администрация Алымовского сельского поселения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17AB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ABA">
        <w:rPr>
          <w:rFonts w:ascii="Times New Roman" w:hAnsi="Times New Roman" w:cs="Times New Roman"/>
          <w:sz w:val="28"/>
          <w:szCs w:val="28"/>
        </w:rPr>
        <w:t>1. Одобрить  прилагаемый Прогноз социально- экономического развития Алымовского муниципального образования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17AB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17ABA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17ABA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ABA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журнале «Информационный Вестник Алымовского муниципального  образования».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ABA">
        <w:rPr>
          <w:rFonts w:ascii="Times New Roman" w:hAnsi="Times New Roman" w:cs="Times New Roman"/>
          <w:sz w:val="28"/>
          <w:szCs w:val="28"/>
        </w:rPr>
        <w:t>3.  Контроль за исполнением данного постановления оставляю за собой.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17ABA">
        <w:rPr>
          <w:rFonts w:ascii="Times New Roman" w:hAnsi="Times New Roman" w:cs="Times New Roman"/>
          <w:sz w:val="28"/>
          <w:szCs w:val="28"/>
        </w:rPr>
        <w:t xml:space="preserve">Глава администрации Алымовского 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17ABA">
        <w:rPr>
          <w:rFonts w:ascii="Times New Roman" w:hAnsi="Times New Roman" w:cs="Times New Roman"/>
          <w:sz w:val="28"/>
          <w:szCs w:val="28"/>
        </w:rPr>
        <w:t>сельского  поселения                                                                 Егоров И. И.</w:t>
      </w:r>
    </w:p>
    <w:p w:rsidR="00807CE8" w:rsidRDefault="00807CE8" w:rsidP="00807CE8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i/>
          <w:sz w:val="18"/>
          <w:szCs w:val="18"/>
        </w:rPr>
      </w:pPr>
    </w:p>
    <w:p w:rsidR="00807CE8" w:rsidRDefault="00807CE8" w:rsidP="00807CE8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i/>
          <w:sz w:val="18"/>
          <w:szCs w:val="18"/>
        </w:rPr>
      </w:pP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i/>
          <w:sz w:val="18"/>
          <w:szCs w:val="18"/>
        </w:rPr>
      </w:pPr>
      <w:r w:rsidRPr="00717ABA">
        <w:rPr>
          <w:rFonts w:ascii="Times New Roman" w:hAnsi="Times New Roman" w:cs="Times New Roman"/>
          <w:i/>
          <w:sz w:val="18"/>
          <w:szCs w:val="18"/>
        </w:rPr>
        <w:t>Исполнитель: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i/>
          <w:sz w:val="18"/>
          <w:szCs w:val="18"/>
        </w:rPr>
      </w:pPr>
      <w:r w:rsidRPr="00717ABA">
        <w:rPr>
          <w:rFonts w:ascii="Times New Roman" w:hAnsi="Times New Roman" w:cs="Times New Roman"/>
          <w:i/>
          <w:sz w:val="18"/>
          <w:szCs w:val="18"/>
        </w:rPr>
        <w:t>специалист администрации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i/>
          <w:sz w:val="18"/>
          <w:szCs w:val="18"/>
        </w:rPr>
      </w:pPr>
      <w:r w:rsidRPr="00717ABA">
        <w:rPr>
          <w:rFonts w:ascii="Times New Roman" w:hAnsi="Times New Roman" w:cs="Times New Roman"/>
          <w:i/>
          <w:sz w:val="18"/>
          <w:szCs w:val="18"/>
        </w:rPr>
        <w:t>Зуева И. В.  тел. (факс) 395 68  37-1-85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</w:rPr>
      </w:pPr>
      <w:hyperlink r:id="rId5" w:history="1">
        <w:r w:rsidRPr="00717ABA">
          <w:rPr>
            <w:rFonts w:ascii="Times New Roman" w:hAnsi="Times New Roman" w:cs="Times New Roman"/>
            <w:i/>
            <w:sz w:val="18"/>
            <w:szCs w:val="18"/>
          </w:rPr>
          <w:t>irina.zueva2011@rambler.ru</w:t>
        </w:r>
      </w:hyperlink>
    </w:p>
    <w:p w:rsidR="00807CE8" w:rsidRDefault="00807CE8" w:rsidP="00807CE8">
      <w:pPr>
        <w:pStyle w:val="a3"/>
        <w:numPr>
          <w:ilvl w:val="0"/>
          <w:numId w:val="1"/>
        </w:numPr>
        <w:spacing w:line="240" w:lineRule="atLeast"/>
        <w:jc w:val="right"/>
        <w:rPr>
          <w:rFonts w:ascii="Times New Roman" w:hAnsi="Times New Roman" w:cs="Times New Roman"/>
        </w:rPr>
      </w:pPr>
    </w:p>
    <w:p w:rsidR="00807CE8" w:rsidRDefault="00807CE8" w:rsidP="00807CE8">
      <w:pPr>
        <w:pStyle w:val="a3"/>
        <w:numPr>
          <w:ilvl w:val="0"/>
          <w:numId w:val="1"/>
        </w:numPr>
        <w:spacing w:line="240" w:lineRule="atLeast"/>
        <w:jc w:val="right"/>
        <w:rPr>
          <w:rFonts w:ascii="Times New Roman" w:hAnsi="Times New Roman" w:cs="Times New Roman"/>
        </w:rPr>
      </w:pP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right"/>
        <w:rPr>
          <w:rFonts w:ascii="Times New Roman" w:hAnsi="Times New Roman" w:cs="Times New Roman"/>
        </w:rPr>
      </w:pPr>
      <w:r w:rsidRPr="00717ABA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right"/>
        <w:rPr>
          <w:rFonts w:ascii="Times New Roman" w:hAnsi="Times New Roman" w:cs="Times New Roman"/>
        </w:rPr>
      </w:pPr>
      <w:r w:rsidRPr="00717ABA">
        <w:rPr>
          <w:rFonts w:ascii="Times New Roman" w:hAnsi="Times New Roman" w:cs="Times New Roman"/>
        </w:rPr>
        <w:t>Администрации Алымовского МО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right"/>
        <w:rPr>
          <w:rFonts w:ascii="Times New Roman" w:hAnsi="Times New Roman" w:cs="Times New Roman"/>
        </w:rPr>
      </w:pPr>
      <w:r w:rsidRPr="00717ABA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59</w:t>
      </w:r>
      <w:r w:rsidRPr="00717ABA">
        <w:rPr>
          <w:rFonts w:ascii="Times New Roman" w:hAnsi="Times New Roman" w:cs="Times New Roman"/>
        </w:rPr>
        <w:t xml:space="preserve">   от </w:t>
      </w:r>
      <w:r>
        <w:rPr>
          <w:rFonts w:ascii="Times New Roman" w:hAnsi="Times New Roman" w:cs="Times New Roman"/>
        </w:rPr>
        <w:t>15</w:t>
      </w:r>
      <w:r w:rsidRPr="00717ABA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717ABA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717ABA">
        <w:rPr>
          <w:rFonts w:ascii="Times New Roman" w:hAnsi="Times New Roman" w:cs="Times New Roman"/>
        </w:rPr>
        <w:t xml:space="preserve"> г.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right"/>
        <w:rPr>
          <w:rFonts w:ascii="Times New Roman" w:hAnsi="Times New Roman" w:cs="Times New Roman"/>
        </w:rPr>
      </w:pP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>Алымовского муниципального образования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17ABA">
        <w:rPr>
          <w:rFonts w:ascii="Times New Roman" w:hAnsi="Times New Roman" w:cs="Times New Roman"/>
          <w:sz w:val="24"/>
          <w:szCs w:val="24"/>
        </w:rPr>
        <w:t xml:space="preserve"> год и на плановый период  до 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17AB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>Прогноз основных показателей социально-экономического развития Алымовского муниципального образования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17ABA">
        <w:rPr>
          <w:rFonts w:ascii="Times New Roman" w:hAnsi="Times New Roman" w:cs="Times New Roman"/>
          <w:sz w:val="24"/>
          <w:szCs w:val="24"/>
        </w:rPr>
        <w:t xml:space="preserve"> год и на плановый период до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17ABA">
        <w:rPr>
          <w:rFonts w:ascii="Times New Roman" w:hAnsi="Times New Roman" w:cs="Times New Roman"/>
          <w:sz w:val="24"/>
          <w:szCs w:val="24"/>
        </w:rPr>
        <w:t xml:space="preserve"> года разработан в соответствии со следующими документами: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 xml:space="preserve">   1. </w:t>
      </w:r>
      <w:proofErr w:type="gramStart"/>
      <w:r w:rsidRPr="00717ABA">
        <w:rPr>
          <w:rFonts w:ascii="Times New Roman" w:hAnsi="Times New Roman" w:cs="Times New Roman"/>
          <w:sz w:val="24"/>
          <w:szCs w:val="24"/>
        </w:rPr>
        <w:t>Постановлением  Правительства Иркутской области от 09.11.2012 г. № 633-ПП «Об  установлении Порядка представления местными администрациями муниципальных   образований   Иркутской   области  в  Правительство Иркутской   области   документов   и  материалов,  необходимых  для подготовки   заключения   о   соответствии  требованиям  бюджетного законодательства Российской Федерации внесенного в представительный орган муниципального образования Иркутской области проекта местного бюджета  на  очередной  финансовый  год (очередной финансовый год и плановый период), и подготовки такого</w:t>
      </w:r>
      <w:proofErr w:type="gramEnd"/>
      <w:r w:rsidRPr="00717ABA">
        <w:rPr>
          <w:rFonts w:ascii="Times New Roman" w:hAnsi="Times New Roman" w:cs="Times New Roman"/>
          <w:sz w:val="24"/>
          <w:szCs w:val="24"/>
        </w:rPr>
        <w:t xml:space="preserve"> заключения</w:t>
      </w:r>
      <w:proofErr w:type="gramStart"/>
      <w:r w:rsidRPr="00717ABA">
        <w:rPr>
          <w:rFonts w:ascii="Times New Roman" w:hAnsi="Times New Roman" w:cs="Times New Roman"/>
          <w:sz w:val="24"/>
          <w:szCs w:val="24"/>
        </w:rPr>
        <w:t>.» (</w:t>
      </w:r>
      <w:proofErr w:type="gramEnd"/>
      <w:r w:rsidRPr="00717ABA">
        <w:rPr>
          <w:rFonts w:ascii="Times New Roman" w:hAnsi="Times New Roman" w:cs="Times New Roman"/>
          <w:sz w:val="24"/>
          <w:szCs w:val="24"/>
        </w:rPr>
        <w:t xml:space="preserve">В  редакции  Постановления  Правительства  Иркутской  области от 17.06.2013 г. № 227-пп, от 24.10.2013 г. N 454-пп; от 09.12.2013 г. N 566-пп; от 27.03.2015 № 100-пп; </w:t>
      </w:r>
      <w:hyperlink r:id="rId6" w:history="1">
        <w:r w:rsidRPr="00717ABA">
          <w:rPr>
            <w:rFonts w:ascii="Times New Roman" w:hAnsi="Times New Roman" w:cs="Times New Roman"/>
            <w:sz w:val="24"/>
            <w:szCs w:val="24"/>
          </w:rPr>
          <w:t>от 30.11.2015 № 596-пп</w:t>
        </w:r>
      </w:hyperlink>
      <w:r w:rsidRPr="00717ABA">
        <w:rPr>
          <w:rFonts w:ascii="Times New Roman" w:hAnsi="Times New Roman" w:cs="Times New Roman"/>
          <w:sz w:val="24"/>
          <w:szCs w:val="24"/>
        </w:rPr>
        <w:t>, от 24.01.2020 г. № 32-пп, от 27.01.2021 г. № 35-пп</w:t>
      </w:r>
      <w:r>
        <w:rPr>
          <w:rFonts w:ascii="Times New Roman" w:hAnsi="Times New Roman" w:cs="Times New Roman"/>
          <w:sz w:val="24"/>
          <w:szCs w:val="24"/>
        </w:rPr>
        <w:t>, от 23.10.2023 г. № 927-пп</w:t>
      </w:r>
      <w:r w:rsidRPr="00717ABA">
        <w:rPr>
          <w:rFonts w:ascii="Times New Roman" w:hAnsi="Times New Roman" w:cs="Times New Roman"/>
          <w:sz w:val="24"/>
          <w:szCs w:val="24"/>
        </w:rPr>
        <w:t>).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>2. Положением «О бюджетном  процессе в Алымовском МО» (утвержденным решением Думы Алымовского сельского поселения № 142/4 от 30.12.2020 г.).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BA">
        <w:rPr>
          <w:rFonts w:ascii="Times New Roman" w:hAnsi="Times New Roman" w:cs="Times New Roman"/>
          <w:sz w:val="24"/>
          <w:szCs w:val="24"/>
        </w:rPr>
        <w:t>3. С</w:t>
      </w:r>
      <w:r w:rsidRPr="00717A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татьи 39 Федерального закона от 28 июня 2014 года N 172-ФЗ "О стратегическом планировании в Российской Федерации".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B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Статьей 17 Федерального закона от 06.10.2003 г. № 131-ФЗ "Об общих принципах организации местного самоуправления в Российской Федерации".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BA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</w:t>
      </w:r>
      <w:r w:rsidRPr="00717ABA">
        <w:rPr>
          <w:rFonts w:ascii="Times New Roman" w:hAnsi="Times New Roman" w:cs="Times New Roman"/>
          <w:sz w:val="24"/>
          <w:szCs w:val="24"/>
        </w:rPr>
        <w:t>атьей 61 Устава Алымовского муниципального образования.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 xml:space="preserve">    Прогноз социально-экономического развития Алымовского муниципального образования является документом, на основе которого производится оценка функционирования социальной сферы и экономики территории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17ABA">
        <w:rPr>
          <w:rFonts w:ascii="Times New Roman" w:hAnsi="Times New Roman" w:cs="Times New Roman"/>
          <w:sz w:val="24"/>
          <w:szCs w:val="24"/>
        </w:rPr>
        <w:t xml:space="preserve"> год и на период до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17ABA">
        <w:rPr>
          <w:rFonts w:ascii="Times New Roman" w:hAnsi="Times New Roman" w:cs="Times New Roman"/>
          <w:sz w:val="24"/>
          <w:szCs w:val="24"/>
        </w:rPr>
        <w:t xml:space="preserve"> года, а также определяются основные показатели доходной части местного бюджета.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17ABA">
        <w:rPr>
          <w:rFonts w:ascii="Times New Roman" w:hAnsi="Times New Roman" w:cs="Times New Roman"/>
          <w:sz w:val="24"/>
          <w:szCs w:val="24"/>
        </w:rPr>
        <w:t>Показатели Прогноза разработаны на базе статистических данных, а также тенденций, складывающихся в экономике и социальной сфере Алымовского сельского поселения в условиях неблагоприятной эпидемиологической ситуации по новой коронавирусной инфекции, неблагоприятных погодных условий для заготовки сена и СВО (специальной военной операции на Украине),  с учетом ожидаемых внешних условий и принимаемых мер экономической политики.</w:t>
      </w:r>
      <w:proofErr w:type="gramEnd"/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 xml:space="preserve">При разработке Прогноза использованы также сценарные условия функционирования экономики Российской Федерации, основные параметры прогноза социально-экономического развития Российской Федерации на 2023 год и плановый период 2024 и 2025 годов, </w:t>
      </w:r>
      <w:r>
        <w:rPr>
          <w:rFonts w:ascii="Times New Roman" w:hAnsi="Times New Roman" w:cs="Times New Roman"/>
          <w:sz w:val="24"/>
          <w:szCs w:val="24"/>
        </w:rPr>
        <w:t>утвержденные</w:t>
      </w:r>
      <w:r w:rsidRPr="00717ABA">
        <w:rPr>
          <w:rFonts w:ascii="Times New Roman" w:hAnsi="Times New Roman" w:cs="Times New Roman"/>
          <w:sz w:val="24"/>
          <w:szCs w:val="24"/>
        </w:rPr>
        <w:t xml:space="preserve"> министерством экономического развития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14.04.2023 г.</w:t>
      </w:r>
      <w:r w:rsidRPr="00717ABA">
        <w:rPr>
          <w:rFonts w:ascii="Times New Roman" w:hAnsi="Times New Roman" w:cs="Times New Roman"/>
          <w:sz w:val="24"/>
          <w:szCs w:val="24"/>
        </w:rPr>
        <w:t>; дефляторы по видам экономической деятельности, индексы производителей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17ABA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17ABA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ABA">
        <w:rPr>
          <w:rFonts w:ascii="Times New Roman" w:hAnsi="Times New Roman" w:cs="Times New Roman"/>
          <w:sz w:val="24"/>
          <w:szCs w:val="24"/>
        </w:rPr>
        <w:t>Стратегической целью развития сельского поселения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17ABA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17ABA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17ABA">
        <w:rPr>
          <w:rFonts w:ascii="Times New Roman" w:hAnsi="Times New Roman" w:cs="Times New Roman"/>
          <w:sz w:val="24"/>
          <w:szCs w:val="24"/>
        </w:rPr>
        <w:t xml:space="preserve"> годов является реализация мер по повышению качества жизни населения сельского поселения в условиях неблагоприятной эпидемиологической ситуации по новой коронавирусной инфекции, неблагоприятных погодных условий и СВО (специальной военной операции на Украине) в связи с чем, основные усилия администрации сельского поселения сосредоточатся на следующих приоритетах социально-экономического развития:</w:t>
      </w:r>
      <w:proofErr w:type="gramEnd"/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lastRenderedPageBreak/>
        <w:t>- создание условий для стабильной работы экономики сельского поселения, предоставление комплексной поддержки реальному сектору, включая малое и среднее предпринимательство;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>- совершенствование системы управления жилищно-коммунальным хозяйством, развитие транспортной инфраструктуры;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>- совершенствование социального развития;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>- повышение бюджетной устойчивости, эффективности бюджетных расходов;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>- сохранение социальной стабильности;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>- повышение эффективности деятельности органов местного самоуправления.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 xml:space="preserve"> Разработка основных параметров развития экономики Алымовского муниципального образования проводилась по </w:t>
      </w:r>
      <w:r>
        <w:rPr>
          <w:rFonts w:ascii="Times New Roman" w:hAnsi="Times New Roman" w:cs="Times New Roman"/>
          <w:sz w:val="24"/>
          <w:szCs w:val="24"/>
        </w:rPr>
        <w:t>Консервативному</w:t>
      </w:r>
      <w:r w:rsidRPr="00717ABA">
        <w:rPr>
          <w:rFonts w:ascii="Times New Roman" w:hAnsi="Times New Roman" w:cs="Times New Roman"/>
          <w:sz w:val="24"/>
          <w:szCs w:val="24"/>
        </w:rPr>
        <w:t xml:space="preserve"> вариант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17ABA">
        <w:rPr>
          <w:rFonts w:ascii="Times New Roman" w:hAnsi="Times New Roman" w:cs="Times New Roman"/>
          <w:sz w:val="24"/>
          <w:szCs w:val="24"/>
        </w:rPr>
        <w:t>: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 xml:space="preserve">     •  КОНСЕРВАТИВНЫЙ – основан на предпосылке о менее благоприятной санитарн</w:t>
      </w:r>
      <w:proofErr w:type="gramStart"/>
      <w:r w:rsidRPr="00717AB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17ABA">
        <w:rPr>
          <w:rFonts w:ascii="Times New Roman" w:hAnsi="Times New Roman" w:cs="Times New Roman"/>
          <w:sz w:val="24"/>
          <w:szCs w:val="24"/>
        </w:rPr>
        <w:t xml:space="preserve"> эпидемиологической ситуации в мире, затяжном восстановлении мировой экономики и структурном замедлении темпов ее роста из-за последствий распространения новой коронавирусной инфекции, неблагоприятных погодных условий  и СВО (специальной военной операции на Украине); </w:t>
      </w:r>
    </w:p>
    <w:p w:rsidR="00807CE8" w:rsidRPr="00BC69E8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69E8">
        <w:rPr>
          <w:rFonts w:ascii="Times New Roman" w:hAnsi="Times New Roman" w:cs="Times New Roman"/>
          <w:sz w:val="24"/>
          <w:szCs w:val="24"/>
        </w:rPr>
        <w:t xml:space="preserve">       Основу прогноза составляет анализ результатов функционирования экономики муниципального образования в 2022 г.  и 9 месяцев 2023 года. Кроме того, базой для разработки прогноза служила оценка перспектив развития 2-х крупных и средних предприятий, представивших прогноз основных показателей развития предприятия на 2023 год.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 xml:space="preserve">    При расчете основных </w:t>
      </w:r>
      <w:proofErr w:type="spellStart"/>
      <w:r w:rsidRPr="00717ABA">
        <w:rPr>
          <w:rFonts w:ascii="Times New Roman" w:hAnsi="Times New Roman" w:cs="Times New Roman"/>
          <w:sz w:val="24"/>
          <w:szCs w:val="24"/>
        </w:rPr>
        <w:t>налогообразующих</w:t>
      </w:r>
      <w:proofErr w:type="spellEnd"/>
      <w:r w:rsidRPr="00717ABA">
        <w:rPr>
          <w:rFonts w:ascii="Times New Roman" w:hAnsi="Times New Roman" w:cs="Times New Roman"/>
          <w:sz w:val="24"/>
          <w:szCs w:val="24"/>
        </w:rPr>
        <w:t xml:space="preserve"> показателей (выручка от реализации продукции, прибыль до налогообложения, фонд оплаты труда), использовалась годовая бухгалтерская отчетность предприятий, прогноз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17ABA">
        <w:rPr>
          <w:rFonts w:ascii="Times New Roman" w:hAnsi="Times New Roman" w:cs="Times New Roman"/>
          <w:sz w:val="24"/>
          <w:szCs w:val="24"/>
        </w:rPr>
        <w:t xml:space="preserve"> год и на период до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17ABA">
        <w:rPr>
          <w:rFonts w:ascii="Times New Roman" w:hAnsi="Times New Roman" w:cs="Times New Roman"/>
          <w:sz w:val="24"/>
          <w:szCs w:val="24"/>
        </w:rPr>
        <w:t xml:space="preserve"> года- с учетом индексо</w:t>
      </w:r>
      <w:proofErr w:type="gramStart"/>
      <w:r w:rsidRPr="00717ABA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717ABA">
        <w:rPr>
          <w:rFonts w:ascii="Times New Roman" w:hAnsi="Times New Roman" w:cs="Times New Roman"/>
          <w:sz w:val="24"/>
          <w:szCs w:val="24"/>
        </w:rPr>
        <w:t xml:space="preserve"> дефляторов, рекомендованных Минэкономразвития РФ.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 xml:space="preserve">    В силу сложившихся тенденций и мирового финансового кризиса в условиях неблагоприятной эпидемиологической ситуации по новой коронавирусной инфекции, неблагоприятных погодных условий и СВО (специальной военной операции на Украине), наиболее вероятно развитие экономики территории Алымовского муниципального образования по первому (консервативному) варианту.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 xml:space="preserve">    Расчет основных показателей прогноза проводился специалистами администрации Алымовского сельского поселения.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>1.Основные итоги 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7ABA">
        <w:rPr>
          <w:rFonts w:ascii="Times New Roman" w:hAnsi="Times New Roman" w:cs="Times New Roman"/>
          <w:sz w:val="24"/>
          <w:szCs w:val="24"/>
        </w:rPr>
        <w:t xml:space="preserve"> г.  и 9 месяцев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17AB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 xml:space="preserve">    Экономика территории представлена предприятиями торговли и сельского хозяйства. В муниципальном образовании на 01.01.202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17ABA">
        <w:rPr>
          <w:rFonts w:ascii="Times New Roman" w:hAnsi="Times New Roman" w:cs="Times New Roman"/>
          <w:sz w:val="24"/>
          <w:szCs w:val="24"/>
        </w:rPr>
        <w:t xml:space="preserve"> г. насчитывается 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17ABA">
        <w:rPr>
          <w:rFonts w:ascii="Times New Roman" w:hAnsi="Times New Roman" w:cs="Times New Roman"/>
          <w:sz w:val="24"/>
          <w:szCs w:val="24"/>
        </w:rPr>
        <w:t xml:space="preserve"> предприятий и организаций всех отраслей экономики различных организационно-правовых форм. Распределение предприятий и организаций Алымовского муниципального образования по организационно-правовым формам представлено в таблице: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>Структура экономики Алымовского муниципального образования по организационно-правовым формам</w:t>
      </w:r>
    </w:p>
    <w:tbl>
      <w:tblPr>
        <w:tblW w:w="0" w:type="auto"/>
        <w:tblInd w:w="147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0"/>
        <w:gridCol w:w="1637"/>
      </w:tblGrid>
      <w:tr w:rsidR="00807CE8" w:rsidRPr="00487EA0" w:rsidTr="00E75305">
        <w:trPr>
          <w:trHeight w:val="585"/>
        </w:trPr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7CE8" w:rsidRPr="00487EA0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CE8" w:rsidRPr="00487EA0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7E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07CE8" w:rsidRPr="00487EA0" w:rsidTr="00E75305">
        <w:trPr>
          <w:trHeight w:val="571"/>
        </w:trPr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7CE8" w:rsidRPr="00487EA0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A0">
              <w:rPr>
                <w:rFonts w:ascii="Times New Roman" w:hAnsi="Times New Roman" w:cs="Times New Roman"/>
                <w:sz w:val="24"/>
                <w:szCs w:val="24"/>
              </w:rPr>
              <w:t>Число юридических лиц, прошедших государственную регистрацию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CE8" w:rsidRPr="00487EA0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7CE8" w:rsidRPr="00487EA0" w:rsidTr="00E75305">
        <w:trPr>
          <w:trHeight w:val="287"/>
        </w:trPr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7CE8" w:rsidRPr="00487EA0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A0">
              <w:rPr>
                <w:rFonts w:ascii="Times New Roman" w:hAnsi="Times New Roman" w:cs="Times New Roman"/>
                <w:sz w:val="24"/>
                <w:szCs w:val="24"/>
              </w:rPr>
              <w:t>из них по формам собственности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CE8" w:rsidRPr="00487EA0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E8" w:rsidRPr="00487EA0" w:rsidTr="00E75305">
        <w:trPr>
          <w:trHeight w:val="292"/>
        </w:trPr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7CE8" w:rsidRPr="00487EA0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A0">
              <w:rPr>
                <w:rFonts w:ascii="Times New Roman" w:hAnsi="Times New Roman" w:cs="Times New Roman"/>
                <w:sz w:val="24"/>
                <w:szCs w:val="24"/>
              </w:rPr>
              <w:t>Государственные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CE8" w:rsidRPr="00487EA0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7CE8" w:rsidRPr="00487EA0" w:rsidTr="00E75305">
        <w:trPr>
          <w:trHeight w:val="297"/>
        </w:trPr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7CE8" w:rsidRPr="00487EA0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A0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CE8" w:rsidRPr="00487EA0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7CE8" w:rsidRPr="00487EA0" w:rsidTr="00E75305">
        <w:trPr>
          <w:trHeight w:val="292"/>
        </w:trPr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7CE8" w:rsidRPr="00487EA0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A0">
              <w:rPr>
                <w:rFonts w:ascii="Times New Roman" w:hAnsi="Times New Roman" w:cs="Times New Roman"/>
                <w:sz w:val="24"/>
                <w:szCs w:val="24"/>
              </w:rPr>
              <w:t>Частные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CE8" w:rsidRPr="00487EA0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7CE8" w:rsidRPr="00487EA0" w:rsidTr="00E75305">
        <w:trPr>
          <w:trHeight w:val="306"/>
        </w:trPr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7CE8" w:rsidRPr="00487EA0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A0">
              <w:rPr>
                <w:rFonts w:ascii="Times New Roman" w:hAnsi="Times New Roman" w:cs="Times New Roman"/>
                <w:sz w:val="24"/>
                <w:szCs w:val="24"/>
              </w:rPr>
              <w:t>Прочие предприятия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CE8" w:rsidRPr="00487EA0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 xml:space="preserve">    Анализируя итоги социально-экономического развития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7ABA"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17ABA">
        <w:rPr>
          <w:rFonts w:ascii="Times New Roman" w:hAnsi="Times New Roman" w:cs="Times New Roman"/>
          <w:sz w:val="24"/>
          <w:szCs w:val="24"/>
        </w:rPr>
        <w:t>9 месяцев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17ABA">
        <w:rPr>
          <w:rFonts w:ascii="Times New Roman" w:hAnsi="Times New Roman" w:cs="Times New Roman"/>
          <w:sz w:val="24"/>
          <w:szCs w:val="24"/>
        </w:rPr>
        <w:t xml:space="preserve"> года следует отметить, </w:t>
      </w:r>
      <w:proofErr w:type="gramStart"/>
      <w:r w:rsidRPr="00717ABA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717ABA">
        <w:rPr>
          <w:rFonts w:ascii="Times New Roman" w:hAnsi="Times New Roman" w:cs="Times New Roman"/>
          <w:sz w:val="24"/>
          <w:szCs w:val="24"/>
        </w:rPr>
        <w:t xml:space="preserve">  несмотря  на  кризис и условия неблагоприятной </w:t>
      </w:r>
      <w:r w:rsidRPr="00717ABA">
        <w:rPr>
          <w:rFonts w:ascii="Times New Roman" w:hAnsi="Times New Roman" w:cs="Times New Roman"/>
          <w:sz w:val="24"/>
          <w:szCs w:val="24"/>
        </w:rPr>
        <w:lastRenderedPageBreak/>
        <w:t>эпидемиологической ситуации по  новой коронавирусной инфекции, динамика в работе предприятий Алымовского муниципального образования не снижается. Сохраняется хоть и небольшой, но рост реальных денежных доходов населения и оборота розничной торговли.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>Показателем, характеризующим экономическое развитие территории в целом, является выручка от реализации продукции, работ, услуг. Доля выручки розничной торговли в общем объеме занимает:    2</w:t>
      </w:r>
      <w:r w:rsidRPr="00C24835">
        <w:rPr>
          <w:rFonts w:ascii="Times New Roman" w:hAnsi="Times New Roman" w:cs="Times New Roman"/>
          <w:sz w:val="24"/>
          <w:szCs w:val="24"/>
        </w:rPr>
        <w:t>022 г. – 93,4 %, за  9 месяцев 2023 г. – 97,5  %.</w:t>
      </w:r>
    </w:p>
    <w:p w:rsidR="00807CE8" w:rsidRPr="00C24835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7AB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24835">
        <w:rPr>
          <w:rFonts w:ascii="Times New Roman" w:hAnsi="Times New Roman" w:cs="Times New Roman"/>
          <w:b/>
          <w:sz w:val="24"/>
          <w:szCs w:val="24"/>
          <w:u w:val="single"/>
        </w:rPr>
        <w:t>Торговля</w:t>
      </w:r>
    </w:p>
    <w:p w:rsidR="00807CE8" w:rsidRPr="00C24835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4835">
        <w:rPr>
          <w:rFonts w:ascii="Times New Roman" w:hAnsi="Times New Roman" w:cs="Times New Roman"/>
          <w:sz w:val="24"/>
          <w:szCs w:val="24"/>
        </w:rPr>
        <w:t xml:space="preserve">    Объем розничного товарооборота снизился  в  2022 г. на  1,5 % и составил 123,7 млн</w:t>
      </w:r>
      <w:proofErr w:type="gramStart"/>
      <w:r w:rsidRPr="00C2483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24835">
        <w:rPr>
          <w:rFonts w:ascii="Times New Roman" w:hAnsi="Times New Roman" w:cs="Times New Roman"/>
          <w:sz w:val="24"/>
          <w:szCs w:val="24"/>
        </w:rPr>
        <w:t>уб., за 9 месяцев 2023 г. составил 112,5 млн. руб. Ожидаемое исполнение- 150,0 млн. руб. Планируемое повышение товарооборота произошло за счет  увеличения числа потребителей (работники ГСП-7), увеличения потребительского спроса и в связи с увеличением цен на товары первой необходимости.</w:t>
      </w:r>
    </w:p>
    <w:p w:rsidR="00807CE8" w:rsidRPr="00C24835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4835">
        <w:rPr>
          <w:rFonts w:ascii="Times New Roman" w:hAnsi="Times New Roman" w:cs="Times New Roman"/>
          <w:sz w:val="24"/>
          <w:szCs w:val="24"/>
        </w:rPr>
        <w:t xml:space="preserve">    Основным фактором, определяющим повышение оборота розничной торговли,  является увеличение числа потребителей.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7AB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17ABA">
        <w:rPr>
          <w:rFonts w:ascii="Times New Roman" w:hAnsi="Times New Roman" w:cs="Times New Roman"/>
          <w:b/>
          <w:sz w:val="24"/>
          <w:szCs w:val="24"/>
          <w:u w:val="single"/>
        </w:rPr>
        <w:t>Сельское хозяйство</w:t>
      </w:r>
    </w:p>
    <w:p w:rsidR="00807CE8" w:rsidRPr="00177668" w:rsidRDefault="00807CE8" w:rsidP="00807CE8">
      <w:pPr>
        <w:pStyle w:val="a3"/>
        <w:numPr>
          <w:ilvl w:val="0"/>
          <w:numId w:val="1"/>
        </w:numPr>
        <w:shd w:val="clear" w:color="auto" w:fill="FFFFFF"/>
        <w:autoSpaceDE w:val="0"/>
        <w:spacing w:line="240" w:lineRule="atLeast"/>
        <w:jc w:val="both"/>
        <w:rPr>
          <w:rFonts w:ascii="Courier New" w:eastAsia="Courier New" w:hAnsi="Courier New" w:cs="Courier New"/>
          <w:color w:val="000000"/>
        </w:rPr>
      </w:pPr>
      <w:r w:rsidRPr="00717ABA">
        <w:rPr>
          <w:rFonts w:ascii="Times New Roman" w:hAnsi="Times New Roman" w:cs="Times New Roman"/>
          <w:sz w:val="24"/>
          <w:szCs w:val="24"/>
        </w:rPr>
        <w:t xml:space="preserve">    </w:t>
      </w:r>
      <w:r w:rsidRPr="00177668">
        <w:rPr>
          <w:rFonts w:ascii="Courier New" w:hAnsi="Courier New" w:cs="Courier New"/>
          <w:color w:val="000000"/>
        </w:rPr>
        <w:t>Индекс</w:t>
      </w:r>
      <w:r w:rsidRPr="00177668">
        <w:rPr>
          <w:rFonts w:ascii="Courier New" w:eastAsia="Courier New" w:hAnsi="Courier New" w:cs="Courier New"/>
          <w:color w:val="000000"/>
        </w:rPr>
        <w:t xml:space="preserve"> </w:t>
      </w:r>
      <w:r w:rsidRPr="00177668">
        <w:rPr>
          <w:rFonts w:ascii="Courier New" w:hAnsi="Courier New" w:cs="Courier New"/>
          <w:color w:val="000000"/>
        </w:rPr>
        <w:t>физического</w:t>
      </w:r>
      <w:r w:rsidRPr="00177668">
        <w:rPr>
          <w:rFonts w:ascii="Courier New" w:eastAsia="Courier New" w:hAnsi="Courier New" w:cs="Courier New"/>
          <w:color w:val="000000"/>
        </w:rPr>
        <w:t xml:space="preserve"> </w:t>
      </w:r>
      <w:r w:rsidRPr="00177668">
        <w:rPr>
          <w:rFonts w:ascii="Courier New" w:hAnsi="Courier New" w:cs="Courier New"/>
          <w:color w:val="000000"/>
        </w:rPr>
        <w:t>объема</w:t>
      </w:r>
      <w:r w:rsidRPr="00177668">
        <w:rPr>
          <w:rFonts w:ascii="Courier New" w:eastAsia="Courier New" w:hAnsi="Courier New" w:cs="Courier New"/>
          <w:color w:val="000000"/>
        </w:rPr>
        <w:t xml:space="preserve"> </w:t>
      </w:r>
      <w:r w:rsidRPr="00177668">
        <w:rPr>
          <w:rFonts w:ascii="Courier New" w:hAnsi="Courier New" w:cs="Courier New"/>
          <w:color w:val="000000"/>
        </w:rPr>
        <w:t>сельскохозяйственной</w:t>
      </w:r>
      <w:r w:rsidRPr="00177668">
        <w:rPr>
          <w:rFonts w:ascii="Courier New" w:eastAsia="Courier New" w:hAnsi="Courier New" w:cs="Courier New"/>
          <w:color w:val="000000"/>
        </w:rPr>
        <w:t xml:space="preserve"> </w:t>
      </w:r>
      <w:r w:rsidRPr="00177668">
        <w:rPr>
          <w:rFonts w:ascii="Courier New" w:hAnsi="Courier New" w:cs="Courier New"/>
          <w:color w:val="000000"/>
        </w:rPr>
        <w:t>промышленности</w:t>
      </w:r>
      <w:r w:rsidRPr="00177668">
        <w:rPr>
          <w:rFonts w:ascii="Courier New" w:eastAsia="Courier New" w:hAnsi="Courier New" w:cs="Courier New"/>
          <w:color w:val="000000"/>
        </w:rPr>
        <w:t xml:space="preserve"> </w:t>
      </w:r>
      <w:r w:rsidRPr="00177668">
        <w:rPr>
          <w:b/>
          <w:i/>
          <w:iCs/>
          <w:color w:val="000000"/>
        </w:rPr>
        <w:t xml:space="preserve">  </w:t>
      </w:r>
      <w:r w:rsidRPr="00177668">
        <w:rPr>
          <w:rFonts w:ascii="Courier New" w:hAnsi="Courier New" w:cs="Courier New"/>
          <w:color w:val="000000"/>
        </w:rPr>
        <w:t>за</w:t>
      </w:r>
      <w:r w:rsidRPr="00177668">
        <w:rPr>
          <w:rFonts w:ascii="Courier New" w:eastAsia="Courier New" w:hAnsi="Courier New" w:cs="Courier New"/>
          <w:color w:val="000000"/>
        </w:rPr>
        <w:t xml:space="preserve"> 9 </w:t>
      </w:r>
      <w:r w:rsidRPr="00177668">
        <w:rPr>
          <w:rFonts w:ascii="Courier New" w:hAnsi="Courier New" w:cs="Courier New"/>
          <w:color w:val="000000"/>
        </w:rPr>
        <w:t>месяцев</w:t>
      </w:r>
      <w:r w:rsidRPr="00177668">
        <w:rPr>
          <w:rFonts w:ascii="Courier New" w:eastAsia="Courier New" w:hAnsi="Courier New" w:cs="Courier New"/>
          <w:color w:val="000000"/>
        </w:rPr>
        <w:t xml:space="preserve"> </w:t>
      </w:r>
      <w:r w:rsidRPr="00177668">
        <w:rPr>
          <w:rFonts w:ascii="Courier New" w:hAnsi="Courier New" w:cs="Courier New"/>
          <w:b/>
          <w:i/>
          <w:color w:val="000000"/>
        </w:rPr>
        <w:t>2023</w:t>
      </w:r>
      <w:r w:rsidRPr="00177668">
        <w:rPr>
          <w:rFonts w:ascii="Courier New" w:eastAsia="Courier New" w:hAnsi="Courier New" w:cs="Courier New"/>
          <w:b/>
          <w:i/>
          <w:color w:val="000000"/>
        </w:rPr>
        <w:t xml:space="preserve"> </w:t>
      </w:r>
      <w:r w:rsidRPr="00177668">
        <w:rPr>
          <w:rFonts w:ascii="Courier New" w:hAnsi="Courier New" w:cs="Courier New"/>
          <w:b/>
          <w:i/>
          <w:color w:val="000000"/>
        </w:rPr>
        <w:t>г.  составил</w:t>
      </w:r>
      <w:r w:rsidRPr="00177668">
        <w:rPr>
          <w:rFonts w:ascii="Courier New" w:eastAsia="Courier New" w:hAnsi="Courier New" w:cs="Courier New"/>
          <w:b/>
          <w:i/>
          <w:color w:val="000000"/>
        </w:rPr>
        <w:t xml:space="preserve"> 173,52 </w:t>
      </w:r>
      <w:r w:rsidRPr="00177668">
        <w:rPr>
          <w:rFonts w:ascii="Courier New" w:hAnsi="Courier New" w:cs="Courier New"/>
          <w:b/>
          <w:i/>
          <w:color w:val="000000"/>
        </w:rPr>
        <w:t>%</w:t>
      </w:r>
      <w:r w:rsidRPr="00177668">
        <w:rPr>
          <w:rFonts w:ascii="Courier New" w:hAnsi="Courier New" w:cs="Courier New"/>
          <w:color w:val="000000"/>
        </w:rPr>
        <w:t>,</w:t>
      </w:r>
      <w:r w:rsidRPr="00177668">
        <w:rPr>
          <w:rFonts w:ascii="Courier New" w:eastAsia="Courier New" w:hAnsi="Courier New" w:cs="Courier New"/>
          <w:color w:val="000000"/>
        </w:rPr>
        <w:t xml:space="preserve"> </w:t>
      </w:r>
      <w:r w:rsidRPr="00177668">
        <w:rPr>
          <w:rFonts w:ascii="Courier New" w:hAnsi="Courier New" w:cs="Courier New"/>
          <w:color w:val="000000"/>
        </w:rPr>
        <w:t>ожидаемый</w:t>
      </w:r>
      <w:r w:rsidRPr="00177668">
        <w:rPr>
          <w:rFonts w:ascii="Courier New" w:eastAsia="Courier New" w:hAnsi="Courier New" w:cs="Courier New"/>
          <w:color w:val="000000"/>
        </w:rPr>
        <w:t xml:space="preserve"> </w:t>
      </w:r>
      <w:r w:rsidRPr="00177668">
        <w:rPr>
          <w:rFonts w:ascii="Courier New" w:hAnsi="Courier New" w:cs="Courier New"/>
          <w:color w:val="000000"/>
        </w:rPr>
        <w:t>прогноз</w:t>
      </w:r>
      <w:r w:rsidRPr="00177668">
        <w:rPr>
          <w:rFonts w:ascii="Courier New" w:eastAsia="Courier New" w:hAnsi="Courier New" w:cs="Courier New"/>
          <w:color w:val="000000"/>
        </w:rPr>
        <w:t xml:space="preserve"> </w:t>
      </w:r>
      <w:r w:rsidRPr="00177668">
        <w:rPr>
          <w:rFonts w:ascii="Courier New" w:hAnsi="Courier New" w:cs="Courier New"/>
          <w:color w:val="000000"/>
        </w:rPr>
        <w:t>за</w:t>
      </w:r>
      <w:r w:rsidRPr="00177668">
        <w:rPr>
          <w:rFonts w:ascii="Courier New" w:eastAsia="Courier New" w:hAnsi="Courier New" w:cs="Courier New"/>
          <w:color w:val="000000"/>
        </w:rPr>
        <w:t xml:space="preserve"> 2023  год </w:t>
      </w:r>
      <w:r w:rsidRPr="00177668">
        <w:rPr>
          <w:rFonts w:ascii="Courier New" w:hAnsi="Courier New" w:cs="Courier New"/>
          <w:color w:val="000000"/>
        </w:rPr>
        <w:t>обещает</w:t>
      </w:r>
      <w:r w:rsidRPr="00177668">
        <w:rPr>
          <w:rFonts w:ascii="Courier New" w:eastAsia="Courier New" w:hAnsi="Courier New" w:cs="Courier New"/>
          <w:color w:val="000000"/>
        </w:rPr>
        <w:t xml:space="preserve"> </w:t>
      </w:r>
      <w:r w:rsidRPr="00177668">
        <w:rPr>
          <w:rFonts w:ascii="Courier New" w:hAnsi="Courier New" w:cs="Courier New"/>
          <w:color w:val="000000"/>
        </w:rPr>
        <w:t>снижение</w:t>
      </w:r>
      <w:r w:rsidRPr="00177668">
        <w:rPr>
          <w:rFonts w:ascii="Courier New" w:eastAsia="Courier New" w:hAnsi="Courier New" w:cs="Courier New"/>
          <w:color w:val="000000"/>
        </w:rPr>
        <w:t xml:space="preserve"> </w:t>
      </w:r>
      <w:r w:rsidRPr="00177668">
        <w:rPr>
          <w:rFonts w:ascii="Courier New" w:hAnsi="Courier New" w:cs="Courier New"/>
          <w:color w:val="000000"/>
        </w:rPr>
        <w:t>индекса</w:t>
      </w:r>
      <w:r w:rsidRPr="00177668">
        <w:rPr>
          <w:rFonts w:ascii="Courier New" w:eastAsia="Courier New" w:hAnsi="Courier New" w:cs="Courier New"/>
          <w:color w:val="000000"/>
        </w:rPr>
        <w:t xml:space="preserve"> </w:t>
      </w:r>
      <w:r w:rsidRPr="00177668">
        <w:rPr>
          <w:rFonts w:ascii="Courier New" w:hAnsi="Courier New" w:cs="Courier New"/>
          <w:color w:val="000000"/>
        </w:rPr>
        <w:t>физического</w:t>
      </w:r>
      <w:r w:rsidRPr="00177668">
        <w:rPr>
          <w:rFonts w:ascii="Courier New" w:eastAsia="Courier New" w:hAnsi="Courier New" w:cs="Courier New"/>
          <w:color w:val="000000"/>
        </w:rPr>
        <w:t xml:space="preserve"> </w:t>
      </w:r>
      <w:r w:rsidRPr="00177668">
        <w:rPr>
          <w:rFonts w:ascii="Courier New" w:hAnsi="Courier New" w:cs="Courier New"/>
          <w:color w:val="000000"/>
        </w:rPr>
        <w:t>объема</w:t>
      </w:r>
      <w:r w:rsidRPr="00177668">
        <w:rPr>
          <w:rFonts w:ascii="Courier New" w:eastAsia="Courier New" w:hAnsi="Courier New" w:cs="Courier New"/>
          <w:color w:val="000000"/>
        </w:rPr>
        <w:t xml:space="preserve"> </w:t>
      </w:r>
      <w:r w:rsidRPr="00177668">
        <w:rPr>
          <w:rFonts w:ascii="Courier New" w:hAnsi="Courier New" w:cs="Courier New"/>
          <w:color w:val="000000"/>
        </w:rPr>
        <w:t>за</w:t>
      </w:r>
      <w:r w:rsidRPr="00177668">
        <w:rPr>
          <w:rFonts w:ascii="Courier New" w:eastAsia="Courier New" w:hAnsi="Courier New" w:cs="Courier New"/>
          <w:color w:val="000000"/>
        </w:rPr>
        <w:t xml:space="preserve"> </w:t>
      </w:r>
      <w:r w:rsidRPr="00177668">
        <w:rPr>
          <w:rFonts w:ascii="Courier New" w:hAnsi="Courier New" w:cs="Courier New"/>
          <w:color w:val="000000"/>
        </w:rPr>
        <w:t>счет</w:t>
      </w:r>
      <w:r w:rsidRPr="00177668">
        <w:rPr>
          <w:rFonts w:ascii="Courier New" w:eastAsia="Courier New" w:hAnsi="Courier New" w:cs="Courier New"/>
          <w:color w:val="000000"/>
        </w:rPr>
        <w:t xml:space="preserve"> </w:t>
      </w:r>
      <w:r w:rsidRPr="00177668">
        <w:rPr>
          <w:rFonts w:ascii="Courier New" w:hAnsi="Courier New" w:cs="Courier New"/>
          <w:color w:val="000000"/>
        </w:rPr>
        <w:t>уменьшения</w:t>
      </w:r>
      <w:r w:rsidRPr="00177668">
        <w:rPr>
          <w:rFonts w:ascii="Courier New" w:eastAsia="Courier New" w:hAnsi="Courier New" w:cs="Courier New"/>
          <w:color w:val="000000"/>
        </w:rPr>
        <w:t xml:space="preserve"> валового выпуска с/</w:t>
      </w:r>
      <w:proofErr w:type="spellStart"/>
      <w:r w:rsidRPr="00177668">
        <w:rPr>
          <w:rFonts w:ascii="Courier New" w:eastAsia="Courier New" w:hAnsi="Courier New" w:cs="Courier New"/>
          <w:color w:val="000000"/>
        </w:rPr>
        <w:t>х</w:t>
      </w:r>
      <w:proofErr w:type="spellEnd"/>
      <w:r w:rsidRPr="00177668">
        <w:rPr>
          <w:rFonts w:ascii="Courier New" w:eastAsia="Courier New" w:hAnsi="Courier New" w:cs="Courier New"/>
          <w:color w:val="000000"/>
        </w:rPr>
        <w:t xml:space="preserve"> продукции.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7668">
        <w:rPr>
          <w:rFonts w:ascii="Times New Roman" w:hAnsi="Times New Roman" w:cs="Times New Roman"/>
          <w:sz w:val="24"/>
          <w:szCs w:val="24"/>
        </w:rPr>
        <w:t>Основная причина снижения индекса</w:t>
      </w:r>
      <w:r w:rsidRPr="00717ABA">
        <w:rPr>
          <w:rFonts w:ascii="Times New Roman" w:hAnsi="Times New Roman" w:cs="Times New Roman"/>
          <w:sz w:val="24"/>
          <w:szCs w:val="24"/>
        </w:rPr>
        <w:t xml:space="preserve"> физического объем</w:t>
      </w:r>
      <w:proofErr w:type="gramStart"/>
      <w:r w:rsidRPr="00717AB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17ABA">
        <w:rPr>
          <w:rFonts w:ascii="Times New Roman" w:hAnsi="Times New Roman" w:cs="Times New Roman"/>
          <w:sz w:val="24"/>
          <w:szCs w:val="24"/>
        </w:rPr>
        <w:t xml:space="preserve"> сокращение поголовья скота как в сельхозпредприятиях, так и в хозяйствах населения: превышение забоя скота на мясо над показателем приплода скота, недостаточная кормовая база для сельскохозяйственных животных, падеж молодняка КРС, </w:t>
      </w:r>
      <w:proofErr w:type="spellStart"/>
      <w:r w:rsidRPr="00717ABA">
        <w:rPr>
          <w:rFonts w:ascii="Times New Roman" w:hAnsi="Times New Roman" w:cs="Times New Roman"/>
          <w:sz w:val="24"/>
          <w:szCs w:val="24"/>
        </w:rPr>
        <w:t>диспаритет</w:t>
      </w:r>
      <w:proofErr w:type="spellEnd"/>
      <w:r w:rsidRPr="00717ABA">
        <w:rPr>
          <w:rFonts w:ascii="Times New Roman" w:hAnsi="Times New Roman" w:cs="Times New Roman"/>
          <w:sz w:val="24"/>
          <w:szCs w:val="24"/>
        </w:rPr>
        <w:t xml:space="preserve"> цен, нехватка рабочей силы, неблагоприятная эпидемиологическая ситуация по COVID-19, неблагоприятные погодные условия и  СВО (специальная военная операция на Украине).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 xml:space="preserve">    Снижение поголовья в личных подсобных  хозяйствах  населения вызвано проблемами с реализацией молока и мяса,  трудностями в приобретении и заготовки кормов.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7AB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17ABA">
        <w:rPr>
          <w:rFonts w:ascii="Times New Roman" w:hAnsi="Times New Roman" w:cs="Times New Roman"/>
          <w:b/>
          <w:sz w:val="24"/>
          <w:szCs w:val="24"/>
          <w:u w:val="single"/>
        </w:rPr>
        <w:t>Финансовое состояние предприятий Алымовского муниципального образования.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 xml:space="preserve">    За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7ABA">
        <w:rPr>
          <w:rFonts w:ascii="Times New Roman" w:hAnsi="Times New Roman" w:cs="Times New Roman"/>
          <w:sz w:val="24"/>
          <w:szCs w:val="24"/>
        </w:rPr>
        <w:t xml:space="preserve"> год прибыльными предприятиями получена прибыль в сумме </w:t>
      </w:r>
      <w:r>
        <w:rPr>
          <w:rFonts w:ascii="Times New Roman" w:hAnsi="Times New Roman" w:cs="Times New Roman"/>
          <w:sz w:val="24"/>
          <w:szCs w:val="24"/>
        </w:rPr>
        <w:t>5 117,0</w:t>
      </w:r>
      <w:r w:rsidRPr="00717ABA">
        <w:rPr>
          <w:rFonts w:ascii="Times New Roman" w:hAnsi="Times New Roman" w:cs="Times New Roman"/>
          <w:sz w:val="24"/>
          <w:szCs w:val="24"/>
        </w:rPr>
        <w:t xml:space="preserve"> тыс. руб., за 9 месяцев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17ABA">
        <w:rPr>
          <w:rFonts w:ascii="Times New Roman" w:hAnsi="Times New Roman" w:cs="Times New Roman"/>
          <w:sz w:val="24"/>
          <w:szCs w:val="24"/>
        </w:rPr>
        <w:t xml:space="preserve"> года прибыльными предприятиями получена прибыль в сумме </w:t>
      </w:r>
      <w:r>
        <w:rPr>
          <w:rFonts w:ascii="Times New Roman" w:hAnsi="Times New Roman" w:cs="Times New Roman"/>
          <w:sz w:val="24"/>
          <w:szCs w:val="24"/>
        </w:rPr>
        <w:t>224,0</w:t>
      </w:r>
      <w:r w:rsidRPr="00717ABA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 xml:space="preserve">    План по налогам и сборам в местный бюджет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7ABA">
        <w:rPr>
          <w:rFonts w:ascii="Times New Roman" w:hAnsi="Times New Roman" w:cs="Times New Roman"/>
          <w:sz w:val="24"/>
          <w:szCs w:val="24"/>
        </w:rPr>
        <w:t xml:space="preserve"> году выполнен на  </w:t>
      </w:r>
      <w:r>
        <w:rPr>
          <w:rFonts w:ascii="Times New Roman" w:hAnsi="Times New Roman" w:cs="Times New Roman"/>
          <w:sz w:val="24"/>
          <w:szCs w:val="24"/>
        </w:rPr>
        <w:t>100,58</w:t>
      </w:r>
      <w:r w:rsidRPr="00717ABA">
        <w:rPr>
          <w:rFonts w:ascii="Times New Roman" w:hAnsi="Times New Roman" w:cs="Times New Roman"/>
          <w:sz w:val="24"/>
          <w:szCs w:val="24"/>
        </w:rPr>
        <w:t>%,   за 9 месяцев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17ABA">
        <w:rPr>
          <w:rFonts w:ascii="Times New Roman" w:hAnsi="Times New Roman" w:cs="Times New Roman"/>
          <w:sz w:val="24"/>
          <w:szCs w:val="24"/>
        </w:rPr>
        <w:t xml:space="preserve"> г. выполнение составило   </w:t>
      </w:r>
      <w:r>
        <w:rPr>
          <w:rFonts w:ascii="Times New Roman" w:hAnsi="Times New Roman" w:cs="Times New Roman"/>
          <w:sz w:val="24"/>
          <w:szCs w:val="24"/>
        </w:rPr>
        <w:t>96,65</w:t>
      </w:r>
      <w:r w:rsidRPr="00717ABA">
        <w:rPr>
          <w:rFonts w:ascii="Times New Roman" w:hAnsi="Times New Roman" w:cs="Times New Roman"/>
          <w:sz w:val="24"/>
          <w:szCs w:val="24"/>
        </w:rPr>
        <w:t>%.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7AB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17ABA">
        <w:rPr>
          <w:rFonts w:ascii="Times New Roman" w:hAnsi="Times New Roman" w:cs="Times New Roman"/>
          <w:b/>
          <w:sz w:val="24"/>
          <w:szCs w:val="24"/>
          <w:u w:val="single"/>
        </w:rPr>
        <w:t>Социальная сфера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 xml:space="preserve">    Одним из приоритетных направлений деятельности органов местного самоуправления Алымовского муниципального образования является сохранение социальной сферы территории муниципального образования.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7ABA">
        <w:rPr>
          <w:rFonts w:ascii="Times New Roman" w:hAnsi="Times New Roman" w:cs="Times New Roman"/>
          <w:sz w:val="24"/>
          <w:szCs w:val="24"/>
        </w:rPr>
        <w:t xml:space="preserve">       </w:t>
      </w:r>
      <w:r w:rsidRPr="00717ABA">
        <w:rPr>
          <w:rFonts w:ascii="Times New Roman" w:hAnsi="Times New Roman" w:cs="Times New Roman"/>
          <w:b/>
          <w:sz w:val="24"/>
          <w:szCs w:val="24"/>
          <w:u w:val="single"/>
        </w:rPr>
        <w:t>Образование</w:t>
      </w:r>
    </w:p>
    <w:p w:rsidR="00807CE8" w:rsidRPr="00545AD6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 xml:space="preserve">   На 1 января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17ABA">
        <w:rPr>
          <w:rFonts w:ascii="Times New Roman" w:hAnsi="Times New Roman" w:cs="Times New Roman"/>
          <w:sz w:val="24"/>
          <w:szCs w:val="24"/>
        </w:rPr>
        <w:t xml:space="preserve"> г. в муниципальной системе Алымовского муниципального образования функционирует 1 общеобразовательное учреждение, в котором обучают</w:t>
      </w:r>
      <w:r w:rsidRPr="00545AD6">
        <w:rPr>
          <w:rFonts w:ascii="Times New Roman" w:hAnsi="Times New Roman" w:cs="Times New Roman"/>
          <w:sz w:val="24"/>
          <w:szCs w:val="24"/>
        </w:rPr>
        <w:t>ся 57 учащихся, 1 дошкольное учреждение, где воспитываются 12 детей. Численность работающих в них составляет 41 чел., в т.ч. педагогических работников- 15 чел. Количество учителей с высшим образованием 86,7 %.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AD6">
        <w:rPr>
          <w:rFonts w:ascii="Times New Roman" w:hAnsi="Times New Roman" w:cs="Times New Roman"/>
          <w:sz w:val="24"/>
          <w:szCs w:val="24"/>
        </w:rPr>
        <w:t>Охват детей дош</w:t>
      </w:r>
      <w:r w:rsidRPr="00717ABA">
        <w:rPr>
          <w:rFonts w:ascii="Times New Roman" w:hAnsi="Times New Roman" w:cs="Times New Roman"/>
          <w:sz w:val="24"/>
          <w:szCs w:val="24"/>
        </w:rPr>
        <w:t>кольным образованием - 100%.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>Обеспеченность школами (учащихся, занимающихся в 1 смену) -100%. Обеспеченность школ компьютерной техникой составляет 100%.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7AB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17ABA">
        <w:rPr>
          <w:rFonts w:ascii="Times New Roman" w:hAnsi="Times New Roman" w:cs="Times New Roman"/>
          <w:b/>
          <w:sz w:val="24"/>
          <w:szCs w:val="24"/>
          <w:u w:val="single"/>
        </w:rPr>
        <w:t>Здравоохранение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 xml:space="preserve">    Система здравоохранения Алымовского муниципального образования включает в себя 1 </w:t>
      </w:r>
      <w:proofErr w:type="gramStart"/>
      <w:r w:rsidRPr="00717ABA">
        <w:rPr>
          <w:rFonts w:ascii="Times New Roman" w:hAnsi="Times New Roman" w:cs="Times New Roman"/>
          <w:sz w:val="24"/>
          <w:szCs w:val="24"/>
        </w:rPr>
        <w:t>фельдшерско-акушерский</w:t>
      </w:r>
      <w:proofErr w:type="gramEnd"/>
      <w:r w:rsidRPr="00717ABA">
        <w:rPr>
          <w:rFonts w:ascii="Times New Roman" w:hAnsi="Times New Roman" w:cs="Times New Roman"/>
          <w:sz w:val="24"/>
          <w:szCs w:val="24"/>
        </w:rPr>
        <w:t xml:space="preserve"> и 1 фельдшерский пункт.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>Мощность - 47 посещений в смену.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lastRenderedPageBreak/>
        <w:t xml:space="preserve">Численность работающих 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17ABA">
        <w:rPr>
          <w:rFonts w:ascii="Times New Roman" w:hAnsi="Times New Roman" w:cs="Times New Roman"/>
          <w:sz w:val="24"/>
          <w:szCs w:val="24"/>
        </w:rPr>
        <w:t xml:space="preserve"> чел., из них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17ABA">
        <w:rPr>
          <w:rFonts w:ascii="Times New Roman" w:hAnsi="Times New Roman" w:cs="Times New Roman"/>
          <w:sz w:val="24"/>
          <w:szCs w:val="24"/>
        </w:rPr>
        <w:t xml:space="preserve"> фельдшер, 2 чел.- средний медицинский персонал.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7AB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17ABA">
        <w:rPr>
          <w:rFonts w:ascii="Times New Roman" w:hAnsi="Times New Roman" w:cs="Times New Roman"/>
          <w:b/>
          <w:sz w:val="24"/>
          <w:szCs w:val="24"/>
          <w:u w:val="single"/>
        </w:rPr>
        <w:t>Культура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 xml:space="preserve">    На территории Алымовского муниципального образования находятся 3 учреждения культуры: клубного типа- 1, библиотечного- 2.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 xml:space="preserve">    Вся территория Алымовского муниципального образования обеспечена услугами культурн</w:t>
      </w:r>
      <w:proofErr w:type="gramStart"/>
      <w:r w:rsidRPr="00717AB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17ABA">
        <w:rPr>
          <w:rFonts w:ascii="Times New Roman" w:hAnsi="Times New Roman" w:cs="Times New Roman"/>
          <w:sz w:val="24"/>
          <w:szCs w:val="24"/>
        </w:rPr>
        <w:t xml:space="preserve"> досуговой и библиотечной деятельности.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 xml:space="preserve">    Численность работающих-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17ABA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 xml:space="preserve">    Территориальная культура Алымовского сельского поселения имеет достаточную вместимость для создания условий культурной деятельности.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 xml:space="preserve">    В условиях неблагоприятной эпидемиологической ситуации по новой коронавирусной инфекции количество проводимых мероприятий уменьшилось, меняются формы их проведения.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 xml:space="preserve">    В 2008 году создано муниципальное учреждение «Культурн</w:t>
      </w:r>
      <w:proofErr w:type="gramStart"/>
      <w:r w:rsidRPr="00717AB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17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ABA"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 w:rsidRPr="00717ABA">
        <w:rPr>
          <w:rFonts w:ascii="Times New Roman" w:hAnsi="Times New Roman" w:cs="Times New Roman"/>
          <w:sz w:val="24"/>
          <w:szCs w:val="24"/>
        </w:rPr>
        <w:t xml:space="preserve"> центр «Вдохновение», </w:t>
      </w:r>
      <w:proofErr w:type="spellStart"/>
      <w:r w:rsidRPr="00717ABA">
        <w:rPr>
          <w:rFonts w:ascii="Times New Roman" w:hAnsi="Times New Roman" w:cs="Times New Roman"/>
          <w:sz w:val="24"/>
          <w:szCs w:val="24"/>
        </w:rPr>
        <w:t>бюджетирование</w:t>
      </w:r>
      <w:proofErr w:type="spellEnd"/>
      <w:r w:rsidRPr="00717ABA">
        <w:rPr>
          <w:rFonts w:ascii="Times New Roman" w:hAnsi="Times New Roman" w:cs="Times New Roman"/>
          <w:sz w:val="24"/>
          <w:szCs w:val="24"/>
        </w:rPr>
        <w:t>- местное.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 xml:space="preserve">По областным программам проводился частичный ремонт зданий </w:t>
      </w:r>
      <w:proofErr w:type="gramStart"/>
      <w:r w:rsidRPr="00717ABA">
        <w:rPr>
          <w:rFonts w:ascii="Times New Roman" w:hAnsi="Times New Roman" w:cs="Times New Roman"/>
          <w:sz w:val="24"/>
          <w:szCs w:val="24"/>
        </w:rPr>
        <w:t>клубов</w:t>
      </w:r>
      <w:proofErr w:type="gramEnd"/>
      <w:r w:rsidRPr="00717ABA">
        <w:rPr>
          <w:rFonts w:ascii="Times New Roman" w:hAnsi="Times New Roman" w:cs="Times New Roman"/>
          <w:sz w:val="24"/>
          <w:szCs w:val="24"/>
        </w:rPr>
        <w:t xml:space="preserve"> и была приобретена  музыкальная аппаратура.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ABA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Материально-техническая база культурн</w:t>
      </w:r>
      <w:proofErr w:type="gramStart"/>
      <w:r w:rsidRPr="00717ABA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717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7ABA">
        <w:rPr>
          <w:rFonts w:ascii="Times New Roman" w:hAnsi="Times New Roman" w:cs="Times New Roman"/>
          <w:color w:val="000000"/>
          <w:sz w:val="24"/>
          <w:szCs w:val="24"/>
        </w:rPr>
        <w:t>досуговых</w:t>
      </w:r>
      <w:proofErr w:type="spellEnd"/>
      <w:r w:rsidRPr="00717ABA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учреждений - одна из главных проблем и требует дальнейшего укрепления. </w:t>
      </w:r>
      <w:proofErr w:type="gramStart"/>
      <w:r w:rsidRPr="00717ABA">
        <w:rPr>
          <w:rFonts w:ascii="Times New Roman" w:hAnsi="Times New Roman" w:cs="Times New Roman"/>
          <w:color w:val="000000"/>
          <w:sz w:val="24"/>
          <w:szCs w:val="24"/>
        </w:rPr>
        <w:t>В 2020 году  по  мероприятию «Укрепление материально- технической базы МКУ КДЦ «Вдохновение»  определен  объем  расходов на 2021 год в сумме 860,51 тыс. руб., в том числе 851,9 тыс. руб., субсидия из областного бюджета   местным  бюджетам  в целях софинансирования расходных обязательств  муниципальных образований Иркутской области и 8,61 тыс. руб.- софинансирование средствами местного бюджета.</w:t>
      </w:r>
      <w:proofErr w:type="gramEnd"/>
      <w:r w:rsidRPr="00717ABA">
        <w:rPr>
          <w:rFonts w:ascii="Times New Roman" w:hAnsi="Times New Roman" w:cs="Times New Roman"/>
          <w:color w:val="000000"/>
          <w:sz w:val="24"/>
          <w:szCs w:val="24"/>
        </w:rPr>
        <w:t xml:space="preserve"> В 2021 году  средства полностью освоены, укреплена материальная база учреждения. 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color w:val="000000"/>
          <w:sz w:val="24"/>
          <w:szCs w:val="24"/>
        </w:rPr>
        <w:t xml:space="preserve">Здания, в которых расположены учреждения культуры  Алымовского муниципального образования давно не подвергались капитальным ремонтам. Особенно это касается капитального ремонта, оснащения зданий охранно-пожарной сигнализацией и системой оповещения.                                          </w:t>
      </w:r>
    </w:p>
    <w:p w:rsidR="00807CE8" w:rsidRPr="004C172E" w:rsidRDefault="00807CE8" w:rsidP="00807CE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7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Соглашением от 22.02.21023 г. </w:t>
      </w:r>
      <w:r w:rsidRPr="004C1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бюджету Алымовского муниципального образования предоставлена субсидия из областного бюджета в 2023 году </w:t>
      </w:r>
      <w:r w:rsidRPr="004C172E">
        <w:rPr>
          <w:rFonts w:ascii="Times New Roman" w:eastAsia="Calibri" w:hAnsi="Times New Roman" w:cs="Times New Roman"/>
          <w:sz w:val="24"/>
          <w:szCs w:val="24"/>
        </w:rPr>
        <w:t xml:space="preserve">на софинансирование расходных обязательств муниципальных образований Иркутской области на осуществление мероприятий по капитальному ремонту объектов муниципальной собственности в сфере культуры </w:t>
      </w:r>
      <w:r w:rsidRPr="004C172E">
        <w:rPr>
          <w:rFonts w:ascii="Times New Roman" w:hAnsi="Times New Roman" w:cs="Times New Roman"/>
          <w:sz w:val="24"/>
          <w:szCs w:val="24"/>
        </w:rPr>
        <w:t xml:space="preserve"> </w:t>
      </w:r>
      <w:r w:rsidRPr="004C172E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лимитами бюджетных обязательств, доведенными Министерству как получателю средств областного бюджета, по кодам классификации расходов бюджетов Российской Федерации: код</w:t>
      </w:r>
      <w:proofErr w:type="gramEnd"/>
      <w:r w:rsidRPr="004C1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1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главного распорядителя средств областного бюджета 814, раздел 08 «Культура, кинематография», подраздел 01 «Культура», целевая статья 5511072120, вид расходов 521 в рамках подпрограммы «оказание финансовой поддержки муниципальным образованиям Иркутской области в сфере  культуры и архивного дела» </w:t>
      </w:r>
      <w:r w:rsidRPr="004C1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2019-2024 годы</w:t>
      </w:r>
      <w:r w:rsidRPr="004C1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государственной программы Иркутской области «Развитие культуры» на 2019-2024 годы, утвержденной постановлением Правительства Иркутской области от 6 ноября 2018 года № 815-пп,</w:t>
      </w:r>
      <w:r w:rsidRPr="004C172E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C172E">
        <w:rPr>
          <w:rFonts w:ascii="Times New Roman" w:hAnsi="Times New Roman" w:cs="Times New Roman"/>
          <w:sz w:val="24"/>
          <w:szCs w:val="24"/>
        </w:rPr>
        <w:t>в соответствии</w:t>
      </w:r>
      <w:proofErr w:type="gramEnd"/>
      <w:r w:rsidRPr="004C172E">
        <w:rPr>
          <w:rFonts w:ascii="Times New Roman" w:hAnsi="Times New Roman" w:cs="Times New Roman"/>
          <w:sz w:val="24"/>
          <w:szCs w:val="24"/>
        </w:rPr>
        <w:t xml:space="preserve"> с перечнем объектов капитального строительства муниципальной собственности и (или) приобретаемых объектов недвижимого имущества в муниципальную собственность, объектов капитального ремонта, ремонта, находящихся в муниципальной собственности в сумме </w:t>
      </w:r>
      <w:r w:rsidRPr="004C172E">
        <w:rPr>
          <w:rFonts w:ascii="Times New Roman" w:eastAsia="Calibri" w:hAnsi="Times New Roman" w:cs="Times New Roman"/>
          <w:sz w:val="24"/>
          <w:szCs w:val="24"/>
          <w:lang w:eastAsia="ru-RU"/>
        </w:rPr>
        <w:t>13 778 800 (тринадцати миллионов семисот семидесяти восьми тысяч восьмисот) рублей 00 копеек</w:t>
      </w:r>
      <w:r w:rsidRPr="004C17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C172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7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 расходов  местного бюджета Алымовского сельского поселения включены бюджетные ассигнования  на реализацию </w:t>
      </w:r>
      <w:r w:rsidRPr="004C172E">
        <w:rPr>
          <w:rFonts w:ascii="Times New Roman" w:hAnsi="Times New Roman" w:cs="Times New Roman"/>
          <w:sz w:val="24"/>
          <w:szCs w:val="24"/>
        </w:rPr>
        <w:t xml:space="preserve">мероприятий по капитальному ремонту объектов муниципальной собственности в сфере культуры в 2023 году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C172E">
        <w:rPr>
          <w:rFonts w:ascii="Times New Roman" w:hAnsi="Times New Roman" w:cs="Times New Roman"/>
          <w:sz w:val="24"/>
          <w:szCs w:val="24"/>
        </w:rPr>
        <w:t>сумм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172E">
        <w:rPr>
          <w:rFonts w:ascii="Times New Roman" w:hAnsi="Times New Roman" w:cs="Times New Roman"/>
          <w:sz w:val="24"/>
          <w:szCs w:val="24"/>
        </w:rPr>
        <w:t xml:space="preserve"> 139 179,80 (сто тридцать девять тысяч сто семьдесят девять рублей 80 коп.), предусмотренную  подпунктом 6 пункта 9 Положения  о предоставлении и расходовании субсидий из областного бюджета  местным бюджетам на осуществление мероприятий по</w:t>
      </w:r>
      <w:proofErr w:type="gramEnd"/>
      <w:r w:rsidRPr="004C172E">
        <w:rPr>
          <w:rFonts w:ascii="Times New Roman" w:hAnsi="Times New Roman" w:cs="Times New Roman"/>
          <w:sz w:val="24"/>
          <w:szCs w:val="24"/>
        </w:rPr>
        <w:t xml:space="preserve"> капитальному ремонту </w:t>
      </w:r>
      <w:r w:rsidRPr="004C172E">
        <w:rPr>
          <w:rFonts w:ascii="Times New Roman" w:hAnsi="Times New Roman" w:cs="Times New Roman"/>
          <w:sz w:val="24"/>
          <w:szCs w:val="24"/>
        </w:rPr>
        <w:lastRenderedPageBreak/>
        <w:t>объектов муниципальной собственности в сфере культуры, утвержденного Постановлением  Правительства Иркутской области  № 217-пп от 13.04</w:t>
      </w:r>
      <w:r w:rsidRPr="004C172E">
        <w:rPr>
          <w:rFonts w:ascii="Times New Roman" w:hAnsi="Times New Roman" w:cs="Times New Roman"/>
          <w:b/>
          <w:sz w:val="24"/>
          <w:szCs w:val="24"/>
        </w:rPr>
        <w:t>.</w:t>
      </w:r>
      <w:r w:rsidRPr="004C172E">
        <w:rPr>
          <w:rFonts w:ascii="Times New Roman" w:hAnsi="Times New Roman" w:cs="Times New Roman"/>
          <w:sz w:val="24"/>
          <w:szCs w:val="24"/>
        </w:rPr>
        <w:t xml:space="preserve">2016 г. 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7CE8" w:rsidRPr="00D81E29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AB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81E29">
        <w:rPr>
          <w:rFonts w:ascii="Times New Roman" w:hAnsi="Times New Roman" w:cs="Times New Roman"/>
          <w:b/>
          <w:sz w:val="24"/>
          <w:szCs w:val="24"/>
        </w:rPr>
        <w:t>Сводный индекс потребительских цен на все товары и услуги:  2022 г.- 113,8 %, 2023 г. – 105,2 %, 2024 г. – 104,9%,  2025 г.- 104,2 %,  2026 г.- 104,0 %.</w:t>
      </w:r>
    </w:p>
    <w:p w:rsidR="00807CE8" w:rsidRPr="009758C1" w:rsidRDefault="00807CE8" w:rsidP="00807CE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b/>
          <w:sz w:val="24"/>
          <w:szCs w:val="24"/>
        </w:rPr>
        <w:t xml:space="preserve">         У</w:t>
      </w:r>
      <w:r w:rsidRPr="00717ABA">
        <w:rPr>
          <w:rFonts w:ascii="Times New Roman" w:hAnsi="Times New Roman" w:cs="Times New Roman"/>
          <w:sz w:val="24"/>
          <w:szCs w:val="24"/>
        </w:rPr>
        <w:t>ровень жизни населения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7AB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17ABA">
        <w:rPr>
          <w:rFonts w:ascii="Times New Roman" w:hAnsi="Times New Roman" w:cs="Times New Roman"/>
          <w:b/>
          <w:sz w:val="24"/>
          <w:szCs w:val="24"/>
          <w:u w:val="single"/>
        </w:rPr>
        <w:t>Демографические тенденции</w:t>
      </w:r>
    </w:p>
    <w:p w:rsidR="00807CE8" w:rsidRPr="00545AD6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 xml:space="preserve">    На 01.01.202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17ABA">
        <w:rPr>
          <w:rFonts w:ascii="Times New Roman" w:hAnsi="Times New Roman" w:cs="Times New Roman"/>
          <w:sz w:val="24"/>
          <w:szCs w:val="24"/>
        </w:rPr>
        <w:t xml:space="preserve"> г. численность населения, постоянно проживающего на территории Алымовского муници</w:t>
      </w:r>
      <w:r w:rsidRPr="00545AD6">
        <w:rPr>
          <w:rFonts w:ascii="Times New Roman" w:hAnsi="Times New Roman" w:cs="Times New Roman"/>
          <w:sz w:val="24"/>
          <w:szCs w:val="24"/>
        </w:rPr>
        <w:t>пального образования составила 607 чел</w:t>
      </w:r>
      <w:proofErr w:type="gramStart"/>
      <w:r w:rsidRPr="00545AD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45AD6">
        <w:rPr>
          <w:rFonts w:ascii="Times New Roman" w:hAnsi="Times New Roman" w:cs="Times New Roman"/>
          <w:sz w:val="24"/>
          <w:szCs w:val="24"/>
        </w:rPr>
        <w:t>для сравнения- в 2022 г.- 633 чел.), в с. Алымовка - 330 чел., в д. Салтыкова - 60 чел., в д. Никулина- 146 чел., и в с. Банщиково-71 чел.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 xml:space="preserve">    Естественная убыль населения увеличивается. Коэффициент естественного прирост</w:t>
      </w:r>
      <w:proofErr w:type="gramStart"/>
      <w:r w:rsidRPr="00717AB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17ABA">
        <w:rPr>
          <w:rFonts w:ascii="Times New Roman" w:hAnsi="Times New Roman" w:cs="Times New Roman"/>
          <w:sz w:val="24"/>
          <w:szCs w:val="24"/>
        </w:rPr>
        <w:t>убыли) населения за 9 месяцев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17ABA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17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717ABA">
        <w:rPr>
          <w:rFonts w:ascii="Times New Roman" w:hAnsi="Times New Roman" w:cs="Times New Roman"/>
          <w:sz w:val="24"/>
          <w:szCs w:val="24"/>
        </w:rPr>
        <w:t>чел.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 xml:space="preserve">    Миграционная ситуация по сравнению с 2006 годом уменьшила свои масштабы по оттоку населения из муниципального образования, так за 2006 год прибыло 5 чел., выехало 24 чел., разница между числом прибывших и числом выбывших за 9 месяцев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17ABA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17ABA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7CE8" w:rsidRPr="002C3DC5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 xml:space="preserve">   </w:t>
      </w:r>
      <w:r w:rsidRPr="002C3DC5">
        <w:rPr>
          <w:rFonts w:ascii="Times New Roman" w:hAnsi="Times New Roman" w:cs="Times New Roman"/>
          <w:b/>
          <w:sz w:val="24"/>
          <w:szCs w:val="24"/>
        </w:rPr>
        <w:t>Среднемесячная начисленная заработная плата за 2022 год составила 49 159,16 руб.; оценка за 2023 год- 50 750,75 руб.;  прогноз на 2024 год- 53 993,99 руб.;  прогноз на 2025 год- 56 238,94 руб.;  прогноз на 2026 год- 58 539,82 руб.</w:t>
      </w:r>
    </w:p>
    <w:p w:rsidR="00807CE8" w:rsidRPr="002C3DC5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>2.Условия социально-экономического развития, учитываемые при разработке прогноза на 202</w:t>
      </w:r>
      <w:r>
        <w:rPr>
          <w:rFonts w:ascii="Times New Roman" w:hAnsi="Times New Roman" w:cs="Times New Roman"/>
          <w:sz w:val="24"/>
          <w:szCs w:val="24"/>
        </w:rPr>
        <w:t>4 г. и на период до 2026</w:t>
      </w:r>
      <w:r w:rsidRPr="00717ABA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 xml:space="preserve">    1.Факторы, которые будут оказывать сдерживающее влияние на развитие экономики и социальной сферы 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17ABA">
        <w:rPr>
          <w:rFonts w:ascii="Times New Roman" w:hAnsi="Times New Roman" w:cs="Times New Roman"/>
          <w:sz w:val="24"/>
          <w:szCs w:val="24"/>
        </w:rPr>
        <w:t>г. и на период до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17ABA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>- отсутствие или снижение необходимых  инвестиционных  ресурсов  для развития  реального  сектора  экономики;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>- рост  тарифов на электроэнергию,  транспортные услуги, ГСМ;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>- ограниченность  бюджетных  ресурсов,  направляемых  на инвестиции;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 xml:space="preserve">-  снижение     объемов     государственной    поддержки предприятий;  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 xml:space="preserve">- отсутствие действенных финансово-кредитных механизмов для предприятий малого бизнеса и предпринимателей; 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>-  нестабильная ситуация на рынке труда;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>- последствия  мирового финансового кризиса;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>- неблагоприятная эпидемиологическая ситуация по COVID-19.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 xml:space="preserve">    2. Факторы, которые будут оказывать стимулирующее воздействие на развитие экономики муниципального образования:   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 xml:space="preserve">     • реализация национальных проектов;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 xml:space="preserve">     •  выполнение     мероприятий     Программы     социально-    экономического развития; 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 xml:space="preserve">     •  проведение Правительством РФ политики, направленной на    сдерживание темпов инфляции,  последствий мирового финансового кризиса и неблагоприятной эпидемиологической ситуации по новой коронавирусной инфекции; 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 xml:space="preserve">     •    создание инфраструктуры поддержки и чётких договорных   отношений; 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 xml:space="preserve">     •   формирование конкурентной среды. 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 xml:space="preserve">    Параметры  развития  экономики,  заложенные  при  разработке прогноза,  представлены  в  таблице: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>Основные параметры развития экономики, закладываемые при разработке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>прогноза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17ABA">
        <w:rPr>
          <w:rFonts w:ascii="Times New Roman" w:hAnsi="Times New Roman" w:cs="Times New Roman"/>
          <w:sz w:val="24"/>
          <w:szCs w:val="24"/>
        </w:rPr>
        <w:t xml:space="preserve"> г. и на период до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17AB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Тыс</w:t>
      </w:r>
      <w:proofErr w:type="gramStart"/>
      <w:r w:rsidRPr="00717AB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17ABA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6"/>
        <w:gridCol w:w="1395"/>
        <w:gridCol w:w="1395"/>
        <w:gridCol w:w="1395"/>
        <w:gridCol w:w="1395"/>
        <w:gridCol w:w="1395"/>
      </w:tblGrid>
      <w:tr w:rsidR="00807CE8" w:rsidRPr="00487EA0" w:rsidTr="00E75305">
        <w:trPr>
          <w:trHeight w:val="540"/>
        </w:trPr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7CE8" w:rsidRPr="00487EA0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A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07CE8" w:rsidRPr="00487EA0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87E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07CE8" w:rsidRPr="00487EA0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A0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07CE8" w:rsidRPr="00487EA0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7E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07CE8" w:rsidRPr="00487EA0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A0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07CE8" w:rsidRPr="00487EA0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7E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07CE8" w:rsidRPr="00487EA0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A0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07CE8" w:rsidRPr="00487EA0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7E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07CE8" w:rsidRPr="00487EA0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A0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CE8" w:rsidRPr="00487EA0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7E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07CE8" w:rsidRPr="00487EA0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A0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807CE8" w:rsidRPr="00487EA0" w:rsidTr="00E75305">
        <w:trPr>
          <w:trHeight w:val="787"/>
        </w:trPr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7CE8" w:rsidRPr="00487EA0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Выручка от продажи товаров, продукции, работ, услуг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07CE8" w:rsidRPr="00315B9E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142 387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07CE8" w:rsidRPr="00315B9E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165 022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07CE8" w:rsidRPr="00315B9E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173 108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07CE8" w:rsidRPr="00315B9E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180 379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CE8" w:rsidRPr="00315B9E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187 593</w:t>
            </w:r>
          </w:p>
        </w:tc>
      </w:tr>
      <w:tr w:rsidR="00807CE8" w:rsidRPr="00487EA0" w:rsidTr="00E75305">
        <w:trPr>
          <w:trHeight w:val="271"/>
        </w:trPr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7CE8" w:rsidRPr="00487EA0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A0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07CE8" w:rsidRPr="00315B9E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5 117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07CE8" w:rsidRPr="00315B9E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07CE8" w:rsidRPr="00315B9E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07CE8" w:rsidRPr="00315B9E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CE8" w:rsidRPr="00315B9E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</w:tr>
      <w:tr w:rsidR="00807CE8" w:rsidRPr="00487EA0" w:rsidTr="00E75305">
        <w:trPr>
          <w:trHeight w:val="271"/>
        </w:trPr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7CE8" w:rsidRPr="00487EA0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A0">
              <w:rPr>
                <w:rFonts w:ascii="Times New Roman" w:hAnsi="Times New Roman" w:cs="Times New Roman"/>
                <w:sz w:val="24"/>
                <w:szCs w:val="24"/>
              </w:rPr>
              <w:t xml:space="preserve"> ФОТ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07CE8" w:rsidRPr="00315B9E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65 480,0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07CE8" w:rsidRPr="00315B9E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67 600,0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07CE8" w:rsidRPr="00315B9E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71 920,0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07CE8" w:rsidRPr="00315B9E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76 260,0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CE8" w:rsidRPr="00315B9E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79 380,0</w:t>
            </w:r>
          </w:p>
        </w:tc>
      </w:tr>
      <w:tr w:rsidR="00807CE8" w:rsidRPr="00487EA0" w:rsidTr="00E75305">
        <w:trPr>
          <w:trHeight w:val="532"/>
        </w:trPr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7CE8" w:rsidRPr="00487EA0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A0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07CE8" w:rsidRPr="00315B9E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07CE8" w:rsidRPr="00315B9E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07CE8" w:rsidRPr="00315B9E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07CE8" w:rsidRPr="00315B9E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CE8" w:rsidRPr="00315B9E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CE8" w:rsidRPr="00487EA0" w:rsidTr="00E75305">
        <w:trPr>
          <w:trHeight w:val="798"/>
        </w:trPr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07CE8" w:rsidRPr="00487EA0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A0">
              <w:rPr>
                <w:rFonts w:ascii="Times New Roman" w:hAnsi="Times New Roman" w:cs="Times New Roman"/>
                <w:sz w:val="24"/>
                <w:szCs w:val="24"/>
              </w:rPr>
              <w:t>Среднесписочная</w:t>
            </w:r>
          </w:p>
          <w:p w:rsidR="00807CE8" w:rsidRPr="00487EA0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A0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 (чел.)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07CE8" w:rsidRPr="00315B9E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07CE8" w:rsidRPr="00315B9E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07CE8" w:rsidRPr="00315B9E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07CE8" w:rsidRPr="00315B9E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CE8" w:rsidRPr="00315B9E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</w:tbl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>3.Прогноз развития отдельных отраслей и сфер.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7AB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17ABA">
        <w:rPr>
          <w:rFonts w:ascii="Times New Roman" w:hAnsi="Times New Roman" w:cs="Times New Roman"/>
          <w:b/>
          <w:i/>
          <w:sz w:val="24"/>
          <w:szCs w:val="24"/>
          <w:u w:val="single"/>
        </w:rPr>
        <w:t>Торговля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 xml:space="preserve">    Повышение денежных доходов населения и реальной заработной платы, а также увеличение </w:t>
      </w:r>
      <w:r>
        <w:rPr>
          <w:rFonts w:ascii="Times New Roman" w:hAnsi="Times New Roman" w:cs="Times New Roman"/>
          <w:sz w:val="24"/>
          <w:szCs w:val="24"/>
        </w:rPr>
        <w:t xml:space="preserve">количества потребителей </w:t>
      </w:r>
      <w:r w:rsidRPr="00717ABA">
        <w:rPr>
          <w:rFonts w:ascii="Times New Roman" w:hAnsi="Times New Roman" w:cs="Times New Roman"/>
          <w:sz w:val="24"/>
          <w:szCs w:val="24"/>
        </w:rPr>
        <w:t>обеспечат рост потребительского рынка. Но в связи с увеличением  налога по упрощенной системе налогообложения, прогнозируется уменьшение прибыли  предприятия, а оборот розничной торговли 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17ABA">
        <w:rPr>
          <w:rFonts w:ascii="Times New Roman" w:hAnsi="Times New Roman" w:cs="Times New Roman"/>
          <w:sz w:val="24"/>
          <w:szCs w:val="24"/>
        </w:rPr>
        <w:t xml:space="preserve"> году и на период до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17ABA">
        <w:rPr>
          <w:rFonts w:ascii="Times New Roman" w:hAnsi="Times New Roman" w:cs="Times New Roman"/>
          <w:sz w:val="24"/>
          <w:szCs w:val="24"/>
        </w:rPr>
        <w:t xml:space="preserve"> г. в действующих ценах составит соответственно:  1</w:t>
      </w:r>
      <w:r>
        <w:rPr>
          <w:rFonts w:ascii="Times New Roman" w:hAnsi="Times New Roman" w:cs="Times New Roman"/>
          <w:sz w:val="24"/>
          <w:szCs w:val="24"/>
        </w:rPr>
        <w:t>58,3</w:t>
      </w:r>
      <w:r w:rsidRPr="00717ABA">
        <w:rPr>
          <w:rFonts w:ascii="Times New Roman" w:hAnsi="Times New Roman" w:cs="Times New Roman"/>
          <w:sz w:val="24"/>
          <w:szCs w:val="24"/>
        </w:rPr>
        <w:t xml:space="preserve"> млн.   руб.,   </w:t>
      </w:r>
      <w:r>
        <w:rPr>
          <w:rFonts w:ascii="Times New Roman" w:hAnsi="Times New Roman" w:cs="Times New Roman"/>
          <w:sz w:val="24"/>
          <w:szCs w:val="24"/>
        </w:rPr>
        <w:t>165,1</w:t>
      </w:r>
      <w:r w:rsidRPr="00717ABA">
        <w:rPr>
          <w:rFonts w:ascii="Times New Roman" w:hAnsi="Times New Roman" w:cs="Times New Roman"/>
          <w:sz w:val="24"/>
          <w:szCs w:val="24"/>
        </w:rPr>
        <w:t xml:space="preserve"> млн.  руб., 1</w:t>
      </w:r>
      <w:r>
        <w:rPr>
          <w:rFonts w:ascii="Times New Roman" w:hAnsi="Times New Roman" w:cs="Times New Roman"/>
          <w:sz w:val="24"/>
          <w:szCs w:val="24"/>
        </w:rPr>
        <w:t>72,2</w:t>
      </w:r>
      <w:r w:rsidRPr="00717ABA">
        <w:rPr>
          <w:rFonts w:ascii="Times New Roman" w:hAnsi="Times New Roman" w:cs="Times New Roman"/>
          <w:sz w:val="24"/>
          <w:szCs w:val="24"/>
        </w:rPr>
        <w:t xml:space="preserve">  млн. руб.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7AB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17ABA">
        <w:rPr>
          <w:rFonts w:ascii="Times New Roman" w:hAnsi="Times New Roman" w:cs="Times New Roman"/>
          <w:b/>
          <w:i/>
          <w:sz w:val="24"/>
          <w:szCs w:val="24"/>
          <w:u w:val="single"/>
        </w:rPr>
        <w:t>Агропромышленный комплекс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 xml:space="preserve">    Развитие сельского хозяйства Алымовского муниципального образования прогнозируется с учетом того, что в сельскохозяйственном производстве невысокая технологическая эффективность, более половины машинотракторного парка находится за пределами срока амортизации, а отдача от вложения финансовых  средств в эту отрасль наступает только через несколько лет после ее субсидирования. Это зависит, с одной стороны, от агроклиматических условий для выращивания сельскохозяйственных культур и, с другой стороны, от длительности цикла выращивания сельскохозяйственных животных.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 xml:space="preserve">    Перспективы развития сельского хозяйства муниципального образования прогнозируются с учетом того, что в течение последних лет материально-производственные ресурсы сельскохозяйственного производства значительно истощились. Животноводческие помещения ветшают, на строительство новых нет средств. В связи с недостатком у сельхозпроизводителей собственных оборотных средств используется крупный рогатый скот как средство расчета для приобретения ГСМ, на подготовку к весенне-полевым работам.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 xml:space="preserve">    За годы рыночных преобразований личные подсобные хозяйства населения стали неотъемлемой частью сельской экономики. При определенной поддержке они способны к быстрой отдаче.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7AB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17ABA">
        <w:rPr>
          <w:rFonts w:ascii="Times New Roman" w:hAnsi="Times New Roman" w:cs="Times New Roman"/>
          <w:b/>
          <w:i/>
          <w:sz w:val="24"/>
          <w:szCs w:val="24"/>
          <w:u w:val="single"/>
        </w:rPr>
        <w:t>Уровень жизни населения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 xml:space="preserve">    Прогнозируемый рост показателей реального сектора экономики приведет к прогнозируемому увеличению показателей уровня жизни населения в соответствии со следующей таблицей: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 xml:space="preserve">Прогнозные показатели уровня жизни населения 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17ABA">
        <w:rPr>
          <w:rFonts w:ascii="Times New Roman" w:hAnsi="Times New Roman" w:cs="Times New Roman"/>
          <w:sz w:val="24"/>
          <w:szCs w:val="24"/>
        </w:rPr>
        <w:t xml:space="preserve"> г. и на период до 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17ABA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205"/>
        <w:gridCol w:w="1040"/>
        <w:gridCol w:w="1040"/>
        <w:gridCol w:w="1050"/>
        <w:gridCol w:w="1050"/>
        <w:gridCol w:w="1050"/>
      </w:tblGrid>
      <w:tr w:rsidR="00807CE8" w:rsidRPr="00487EA0" w:rsidTr="00E75305">
        <w:trPr>
          <w:trHeight w:val="537"/>
        </w:trPr>
        <w:tc>
          <w:tcPr>
            <w:tcW w:w="2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7CE8" w:rsidRPr="00487EA0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A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07CE8" w:rsidRPr="00487EA0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87EA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07CE8" w:rsidRPr="00487EA0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A0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07CE8" w:rsidRPr="00487EA0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7E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07CE8" w:rsidRPr="00487EA0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A0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07CE8" w:rsidRPr="00487EA0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7EA0">
              <w:rPr>
                <w:rFonts w:ascii="Times New Roman" w:hAnsi="Times New Roman" w:cs="Times New Roman"/>
                <w:sz w:val="24"/>
                <w:szCs w:val="24"/>
              </w:rPr>
              <w:t>г. (прогноз)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07CE8" w:rsidRPr="00487EA0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7EA0">
              <w:rPr>
                <w:rFonts w:ascii="Times New Roman" w:hAnsi="Times New Roman" w:cs="Times New Roman"/>
                <w:sz w:val="24"/>
                <w:szCs w:val="24"/>
              </w:rPr>
              <w:t>г. (прогноз)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CE8" w:rsidRPr="00487EA0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487EA0">
              <w:rPr>
                <w:rFonts w:ascii="Times New Roman" w:hAnsi="Times New Roman" w:cs="Times New Roman"/>
                <w:sz w:val="24"/>
                <w:szCs w:val="24"/>
              </w:rPr>
              <w:t>г. (прогноз)</w:t>
            </w:r>
          </w:p>
        </w:tc>
      </w:tr>
      <w:tr w:rsidR="00807CE8" w:rsidRPr="00487EA0" w:rsidTr="00E75305">
        <w:trPr>
          <w:trHeight w:val="544"/>
        </w:trPr>
        <w:tc>
          <w:tcPr>
            <w:tcW w:w="2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7CE8" w:rsidRPr="00487EA0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A0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работающих,  чел.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07CE8" w:rsidRPr="00315B9E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07CE8" w:rsidRPr="00315B9E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07CE8" w:rsidRPr="00315B9E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07CE8" w:rsidRPr="00315B9E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CE8" w:rsidRPr="00315B9E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807CE8" w:rsidRPr="00FA6C77" w:rsidTr="00E75305">
        <w:trPr>
          <w:trHeight w:val="537"/>
        </w:trPr>
        <w:tc>
          <w:tcPr>
            <w:tcW w:w="2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7CE8" w:rsidRPr="00487EA0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A0">
              <w:rPr>
                <w:rFonts w:ascii="Times New Roman" w:hAnsi="Times New Roman" w:cs="Times New Roman"/>
                <w:sz w:val="24"/>
                <w:szCs w:val="24"/>
              </w:rPr>
              <w:t>Уровень              регистрируемой безработицы, %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07CE8" w:rsidRPr="00A22BC5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C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07CE8" w:rsidRPr="00A22BC5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C5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07CE8" w:rsidRPr="00A22BC5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C5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07CE8" w:rsidRPr="00A22BC5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C5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CE8" w:rsidRPr="00A22BC5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C5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807CE8" w:rsidRPr="00487EA0" w:rsidTr="00E75305">
        <w:trPr>
          <w:trHeight w:val="537"/>
        </w:trPr>
        <w:tc>
          <w:tcPr>
            <w:tcW w:w="2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07CE8" w:rsidRPr="00487EA0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A0">
              <w:rPr>
                <w:rFonts w:ascii="Times New Roman" w:hAnsi="Times New Roman" w:cs="Times New Roman"/>
                <w:sz w:val="24"/>
                <w:szCs w:val="24"/>
              </w:rPr>
              <w:t>Среднемесячная       заработная плата,  руб.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07CE8" w:rsidRPr="00D81E29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E29">
              <w:rPr>
                <w:rFonts w:ascii="Times New Roman" w:hAnsi="Times New Roman" w:cs="Times New Roman"/>
                <w:sz w:val="24"/>
                <w:szCs w:val="24"/>
              </w:rPr>
              <w:t>49 159,16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07CE8" w:rsidRPr="00D81E29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50 750,75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07CE8" w:rsidRPr="00A22BC5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53 993,99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07CE8" w:rsidRPr="00A22BC5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56 238,94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CE8" w:rsidRPr="00A22BC5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58 539,82</w:t>
            </w:r>
          </w:p>
        </w:tc>
      </w:tr>
      <w:tr w:rsidR="00807CE8" w:rsidRPr="00487EA0" w:rsidTr="00E75305">
        <w:trPr>
          <w:trHeight w:val="298"/>
        </w:trPr>
        <w:tc>
          <w:tcPr>
            <w:tcW w:w="2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7CE8" w:rsidRPr="00487EA0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Прожиточный  минимум,  руб. (среднее значение  по местностям, приравненным к районам крайнего севера)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07CE8" w:rsidRPr="005279DF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5 403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07CE8" w:rsidRPr="005279DF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7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07CE8" w:rsidRPr="005279DF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7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07CE8" w:rsidRPr="00D32906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20 253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CE8" w:rsidRPr="00D32906" w:rsidRDefault="00807CE8" w:rsidP="00E753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21 063</w:t>
            </w:r>
          </w:p>
        </w:tc>
      </w:tr>
    </w:tbl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 xml:space="preserve">Глава Алымовского 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ABA">
        <w:rPr>
          <w:rFonts w:ascii="Times New Roman" w:hAnsi="Times New Roman" w:cs="Times New Roman"/>
          <w:sz w:val="24"/>
          <w:szCs w:val="24"/>
        </w:rPr>
        <w:t>муниципального образования:                                                                    И. И. Егоров</w:t>
      </w:r>
    </w:p>
    <w:p w:rsidR="00807CE8" w:rsidRPr="00717ABA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7CE8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7CE8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7CE8" w:rsidRDefault="00807CE8" w:rsidP="00807C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5CD8" w:rsidRDefault="00F75CD8"/>
    <w:sectPr w:rsidR="00F75CD8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1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07CE8"/>
    <w:rsid w:val="000A6741"/>
    <w:rsid w:val="005A1C1C"/>
    <w:rsid w:val="00807CE8"/>
    <w:rsid w:val="008A3A72"/>
    <w:rsid w:val="00F315AF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wmix.ru/zakonodatelstvo/2121804" TargetMode="External"/><Relationship Id="rId5" Type="http://schemas.openxmlformats.org/officeDocument/2006/relationships/hyperlink" Target="mailto:irina.zueva2011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3145</Words>
  <Characters>17932</Characters>
  <Application>Microsoft Office Word</Application>
  <DocSecurity>0</DocSecurity>
  <Lines>149</Lines>
  <Paragraphs>42</Paragraphs>
  <ScaleCrop>false</ScaleCrop>
  <Company/>
  <LinksUpToDate>false</LinksUpToDate>
  <CharactersWithSpaces>21035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2023-12-08T08:16:00Z</dcterms:created>
  <dcterms:modified xsi:type="dcterms:W3CDTF">2023-12-08T08:17:00Z</dcterms:modified>
</cp:coreProperties>
</file>